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53" w:rsidRDefault="00B24653" w:rsidP="00E41490">
      <w:pPr>
        <w:shd w:val="clear" w:color="auto" w:fill="FFFFFF"/>
        <w:spacing w:after="0" w:line="240" w:lineRule="auto"/>
        <w:jc w:val="center"/>
        <w:textAlignment w:val="baseline"/>
        <w:rPr>
          <w:rFonts w:ascii="Helvetica" w:eastAsia="Times New Roman" w:hAnsi="Helvetica" w:cs="Helvetica"/>
          <w:b/>
          <w:bCs/>
          <w:color w:val="352712"/>
          <w:sz w:val="24"/>
          <w:szCs w:val="24"/>
          <w:bdr w:val="none" w:sz="0" w:space="0" w:color="auto" w:frame="1"/>
          <w:lang w:eastAsia="en-GB"/>
        </w:rPr>
      </w:pPr>
    </w:p>
    <w:p w:rsidR="001B2090" w:rsidRPr="00E41490" w:rsidRDefault="001B2090" w:rsidP="00E41490">
      <w:pPr>
        <w:shd w:val="clear" w:color="auto" w:fill="FFFFFF"/>
        <w:spacing w:after="0" w:line="240" w:lineRule="auto"/>
        <w:jc w:val="center"/>
        <w:textAlignment w:val="baseline"/>
        <w:rPr>
          <w:rFonts w:ascii="Helvetica" w:eastAsia="Times New Roman" w:hAnsi="Helvetica" w:cs="Helvetica"/>
          <w:b/>
          <w:bCs/>
          <w:color w:val="352712"/>
          <w:sz w:val="24"/>
          <w:szCs w:val="24"/>
          <w:bdr w:val="none" w:sz="0" w:space="0" w:color="auto" w:frame="1"/>
          <w:lang w:eastAsia="en-GB"/>
        </w:rPr>
      </w:pPr>
      <w:r w:rsidRPr="00E41490">
        <w:rPr>
          <w:rFonts w:ascii="Helvetica" w:eastAsia="Times New Roman" w:hAnsi="Helvetica" w:cs="Helvetica"/>
          <w:b/>
          <w:bCs/>
          <w:color w:val="352712"/>
          <w:sz w:val="24"/>
          <w:szCs w:val="24"/>
          <w:bdr w:val="none" w:sz="0" w:space="0" w:color="auto" w:frame="1"/>
          <w:lang w:eastAsia="en-GB"/>
        </w:rPr>
        <w:t xml:space="preserve">Mental Health </w:t>
      </w:r>
      <w:r w:rsidR="00E41490">
        <w:rPr>
          <w:rFonts w:ascii="Helvetica" w:eastAsia="Times New Roman" w:hAnsi="Helvetica" w:cs="Helvetica"/>
          <w:b/>
          <w:bCs/>
          <w:color w:val="352712"/>
          <w:sz w:val="24"/>
          <w:szCs w:val="24"/>
          <w:bdr w:val="none" w:sz="0" w:space="0" w:color="auto" w:frame="1"/>
          <w:lang w:eastAsia="en-GB"/>
        </w:rPr>
        <w:t xml:space="preserve">Tribunal </w:t>
      </w:r>
      <w:r w:rsidRPr="00E41490">
        <w:rPr>
          <w:rFonts w:ascii="Helvetica" w:eastAsia="Times New Roman" w:hAnsi="Helvetica" w:cs="Helvetica"/>
          <w:b/>
          <w:bCs/>
          <w:color w:val="352712"/>
          <w:sz w:val="24"/>
          <w:szCs w:val="24"/>
          <w:bdr w:val="none" w:sz="0" w:space="0" w:color="auto" w:frame="1"/>
          <w:lang w:eastAsia="en-GB"/>
        </w:rPr>
        <w:t>Panel Accredited Fee Earner</w:t>
      </w:r>
    </w:p>
    <w:p w:rsidR="001B2090" w:rsidRPr="00E41490" w:rsidRDefault="001B2090" w:rsidP="00CA4D36">
      <w:pPr>
        <w:shd w:val="clear" w:color="auto" w:fill="FFFFFF"/>
        <w:spacing w:after="0" w:line="240" w:lineRule="auto"/>
        <w:jc w:val="both"/>
        <w:textAlignment w:val="baseline"/>
        <w:rPr>
          <w:rFonts w:ascii="Helvetica" w:eastAsia="Times New Roman" w:hAnsi="Helvetica" w:cs="Helvetica"/>
          <w:color w:val="352712"/>
          <w:sz w:val="24"/>
          <w:szCs w:val="24"/>
          <w:lang w:eastAsia="en-GB"/>
        </w:rPr>
      </w:pPr>
    </w:p>
    <w:p w:rsidR="00810BBA" w:rsidRPr="00E41490" w:rsidRDefault="00810BBA" w:rsidP="00810BBA">
      <w:pPr>
        <w:jc w:val="both"/>
        <w:rPr>
          <w:rFonts w:ascii="Helvetica" w:eastAsia="Times New Roman" w:hAnsi="Helvetica" w:cs="Helvetica"/>
          <w:color w:val="352712"/>
          <w:sz w:val="24"/>
          <w:szCs w:val="24"/>
          <w:lang w:eastAsia="en-GB"/>
        </w:rPr>
      </w:pPr>
      <w:r w:rsidRPr="00E41490">
        <w:rPr>
          <w:rFonts w:ascii="Helvetica" w:eastAsia="Times New Roman" w:hAnsi="Helvetica" w:cs="Helvetica"/>
          <w:color w:val="352712"/>
          <w:sz w:val="24"/>
          <w:szCs w:val="24"/>
          <w:lang w:eastAsia="en-GB"/>
        </w:rPr>
        <w:t xml:space="preserve">We are a renowned multiservice law firm </w:t>
      </w:r>
      <w:r>
        <w:rPr>
          <w:rFonts w:ascii="Helvetica" w:eastAsia="Times New Roman" w:hAnsi="Helvetica" w:cs="Helvetica"/>
          <w:color w:val="352712"/>
          <w:sz w:val="24"/>
          <w:szCs w:val="24"/>
          <w:lang w:eastAsia="en-GB"/>
        </w:rPr>
        <w:t>committed</w:t>
      </w:r>
      <w:r w:rsidRPr="00E41490">
        <w:rPr>
          <w:rFonts w:ascii="Helvetica" w:eastAsia="Times New Roman" w:hAnsi="Helvetica" w:cs="Helvetica"/>
          <w:color w:val="352712"/>
          <w:sz w:val="24"/>
          <w:szCs w:val="24"/>
          <w:lang w:eastAsia="en-GB"/>
        </w:rPr>
        <w:t xml:space="preserve"> to access to justice </w:t>
      </w:r>
      <w:r>
        <w:rPr>
          <w:rFonts w:ascii="Helvetica" w:eastAsia="Times New Roman" w:hAnsi="Helvetica" w:cs="Helvetica"/>
          <w:color w:val="352712"/>
          <w:sz w:val="24"/>
          <w:szCs w:val="24"/>
          <w:lang w:eastAsia="en-GB"/>
        </w:rPr>
        <w:t xml:space="preserve">recommended in </w:t>
      </w:r>
      <w:r>
        <w:rPr>
          <w:rFonts w:ascii="Helvetica" w:hAnsi="Helvetica" w:cs="Helvetica"/>
          <w:sz w:val="24"/>
          <w:szCs w:val="24"/>
        </w:rPr>
        <w:t xml:space="preserve">the </w:t>
      </w:r>
      <w:r w:rsidRPr="00E41490">
        <w:rPr>
          <w:rFonts w:ascii="Helvetica" w:hAnsi="Helvetica" w:cs="Helvetica"/>
          <w:sz w:val="24"/>
          <w:szCs w:val="24"/>
        </w:rPr>
        <w:t xml:space="preserve">Legal 500 and Chambers UK currently recruiting an </w:t>
      </w:r>
      <w:r w:rsidRPr="00E41490">
        <w:rPr>
          <w:rFonts w:ascii="Helvetica" w:eastAsia="Times New Roman" w:hAnsi="Helvetica" w:cs="Helvetica"/>
          <w:color w:val="352712"/>
          <w:sz w:val="24"/>
          <w:szCs w:val="24"/>
          <w:lang w:eastAsia="en-GB"/>
        </w:rPr>
        <w:t>experienced fee earner who is a</w:t>
      </w:r>
      <w:r>
        <w:rPr>
          <w:rFonts w:ascii="Helvetica" w:eastAsia="Times New Roman" w:hAnsi="Helvetica" w:cs="Helvetica"/>
          <w:color w:val="352712"/>
          <w:sz w:val="24"/>
          <w:szCs w:val="24"/>
          <w:lang w:eastAsia="en-GB"/>
        </w:rPr>
        <w:t>n accredited</w:t>
      </w:r>
      <w:r w:rsidRPr="00E41490">
        <w:rPr>
          <w:rFonts w:ascii="Helvetica" w:eastAsia="Times New Roman" w:hAnsi="Helvetica" w:cs="Helvetica"/>
          <w:color w:val="352712"/>
          <w:sz w:val="24"/>
          <w:szCs w:val="24"/>
          <w:lang w:eastAsia="en-GB"/>
        </w:rPr>
        <w:t xml:space="preserve"> member of the Law Society’s Mental Health</w:t>
      </w:r>
      <w:r>
        <w:rPr>
          <w:rFonts w:ascii="Helvetica" w:eastAsia="Times New Roman" w:hAnsi="Helvetica" w:cs="Helvetica"/>
          <w:color w:val="352712"/>
          <w:sz w:val="24"/>
          <w:szCs w:val="24"/>
          <w:lang w:eastAsia="en-GB"/>
        </w:rPr>
        <w:t xml:space="preserve"> Tribunal</w:t>
      </w:r>
      <w:r w:rsidRPr="00E41490">
        <w:rPr>
          <w:rFonts w:ascii="Helvetica" w:eastAsia="Times New Roman" w:hAnsi="Helvetica" w:cs="Helvetica"/>
          <w:color w:val="352712"/>
          <w:sz w:val="24"/>
          <w:szCs w:val="24"/>
          <w:lang w:eastAsia="en-GB"/>
        </w:rPr>
        <w:t xml:space="preserve"> Panel to work from our central Leeds office to undertake work primarily within the North East LAA contract area. </w:t>
      </w:r>
    </w:p>
    <w:p w:rsidR="00810BBA" w:rsidRPr="00E41490" w:rsidRDefault="00810BBA" w:rsidP="00810BBA">
      <w:pPr>
        <w:jc w:val="both"/>
        <w:rPr>
          <w:rFonts w:ascii="Helvetica" w:eastAsia="Times New Roman" w:hAnsi="Helvetica" w:cs="Helvetica"/>
          <w:color w:val="352712"/>
          <w:sz w:val="24"/>
          <w:szCs w:val="24"/>
          <w:lang w:eastAsia="en-GB"/>
        </w:rPr>
      </w:pPr>
      <w:r w:rsidRPr="00E41490">
        <w:rPr>
          <w:rFonts w:ascii="Helvetica" w:eastAsia="Times New Roman" w:hAnsi="Helvetica" w:cs="Helvetica"/>
          <w:color w:val="352712"/>
          <w:sz w:val="24"/>
          <w:szCs w:val="24"/>
          <w:lang w:eastAsia="en-GB"/>
        </w:rPr>
        <w:t>This will be a full-time position</w:t>
      </w:r>
      <w:r>
        <w:rPr>
          <w:rFonts w:ascii="Helvetica" w:eastAsia="Times New Roman" w:hAnsi="Helvetica" w:cs="Helvetica"/>
          <w:color w:val="352712"/>
          <w:sz w:val="24"/>
          <w:szCs w:val="24"/>
          <w:lang w:eastAsia="en-GB"/>
        </w:rPr>
        <w:t>, initially on a one-year fixed-term contract which may extend to a permanent position. The</w:t>
      </w:r>
      <w:r w:rsidRPr="00E41490">
        <w:rPr>
          <w:rFonts w:ascii="Helvetica" w:eastAsia="Times New Roman" w:hAnsi="Helvetica" w:cs="Helvetica"/>
          <w:color w:val="352712"/>
          <w:sz w:val="24"/>
          <w:szCs w:val="24"/>
          <w:lang w:eastAsia="en-GB"/>
        </w:rPr>
        <w:t xml:space="preserve"> ideal candidate will be a </w:t>
      </w:r>
      <w:r>
        <w:rPr>
          <w:rFonts w:ascii="Helvetica" w:eastAsia="Times New Roman" w:hAnsi="Helvetica" w:cs="Helvetica"/>
          <w:color w:val="352712"/>
          <w:sz w:val="24"/>
          <w:szCs w:val="24"/>
          <w:lang w:eastAsia="en-GB"/>
        </w:rPr>
        <w:t xml:space="preserve">highly </w:t>
      </w:r>
      <w:r w:rsidRPr="00E41490">
        <w:rPr>
          <w:rFonts w:ascii="Helvetica" w:eastAsia="Times New Roman" w:hAnsi="Helvetica" w:cs="Helvetica"/>
          <w:color w:val="352712"/>
          <w:sz w:val="24"/>
          <w:szCs w:val="24"/>
          <w:lang w:eastAsia="en-GB"/>
        </w:rPr>
        <w:t>motivated self-starter and be expected to build and maintain their own caseload. We are especially interested in applicants who can bring their own client following. </w:t>
      </w:r>
    </w:p>
    <w:p w:rsidR="00810BBA" w:rsidRPr="00E41490" w:rsidRDefault="00810BBA" w:rsidP="00810BBA">
      <w:pPr>
        <w:shd w:val="clear" w:color="auto" w:fill="FFFFFF"/>
        <w:spacing w:after="384" w:line="240" w:lineRule="auto"/>
        <w:jc w:val="both"/>
        <w:textAlignment w:val="baseline"/>
        <w:rPr>
          <w:rFonts w:ascii="Helvetica" w:eastAsia="Times New Roman" w:hAnsi="Helvetica" w:cs="Helvetica"/>
          <w:color w:val="352712"/>
          <w:sz w:val="24"/>
          <w:szCs w:val="24"/>
          <w:lang w:eastAsia="en-GB"/>
        </w:rPr>
      </w:pPr>
      <w:r w:rsidRPr="00E41490">
        <w:rPr>
          <w:rFonts w:ascii="Helvetica" w:eastAsia="Times New Roman" w:hAnsi="Helvetica" w:cs="Helvetica"/>
          <w:color w:val="352712"/>
          <w:sz w:val="24"/>
          <w:szCs w:val="24"/>
          <w:lang w:eastAsia="en-GB"/>
        </w:rPr>
        <w:t xml:space="preserve">You will be expected to prepare your files for billing prior to submitting them to our dedicated billing department and there will be some general administration attached to the role. You will need </w:t>
      </w:r>
      <w:r>
        <w:rPr>
          <w:rFonts w:ascii="Helvetica" w:eastAsia="Times New Roman" w:hAnsi="Helvetica" w:cs="Helvetica"/>
          <w:color w:val="352712"/>
          <w:sz w:val="24"/>
          <w:szCs w:val="24"/>
          <w:lang w:eastAsia="en-GB"/>
        </w:rPr>
        <w:t>good</w:t>
      </w:r>
      <w:r w:rsidRPr="00E41490">
        <w:rPr>
          <w:rFonts w:ascii="Helvetica" w:eastAsia="Times New Roman" w:hAnsi="Helvetica" w:cs="Helvetica"/>
          <w:color w:val="352712"/>
          <w:sz w:val="24"/>
          <w:szCs w:val="24"/>
          <w:lang w:eastAsia="en-GB"/>
        </w:rPr>
        <w:t xml:space="preserve"> administrative, communication, interpersonal, marketing and IT skills. </w:t>
      </w:r>
    </w:p>
    <w:p w:rsidR="00810BBA" w:rsidRPr="00E41490" w:rsidRDefault="00810BBA" w:rsidP="00810BBA">
      <w:pPr>
        <w:jc w:val="both"/>
        <w:rPr>
          <w:rFonts w:ascii="Helvetica" w:hAnsi="Helvetica" w:cs="Helvetica"/>
          <w:iCs/>
          <w:sz w:val="24"/>
          <w:szCs w:val="24"/>
        </w:rPr>
      </w:pPr>
      <w:r w:rsidRPr="00E41490">
        <w:rPr>
          <w:rFonts w:ascii="Helvetica" w:eastAsia="Times New Roman" w:hAnsi="Helvetica" w:cs="Helvetica"/>
          <w:color w:val="352712"/>
          <w:sz w:val="24"/>
          <w:szCs w:val="24"/>
          <w:lang w:eastAsia="en-GB"/>
        </w:rPr>
        <w:t xml:space="preserve">We pride ourselves on being a friendly and supportive workplace </w:t>
      </w:r>
      <w:r w:rsidRPr="00E41490">
        <w:rPr>
          <w:rFonts w:ascii="Helvetica" w:hAnsi="Helvetica" w:cs="Helvetica"/>
          <w:iCs/>
          <w:sz w:val="24"/>
          <w:szCs w:val="24"/>
        </w:rPr>
        <w:t xml:space="preserve">with a team that </w:t>
      </w:r>
      <w:r>
        <w:rPr>
          <w:rFonts w:ascii="Helvetica" w:hAnsi="Helvetica" w:cs="Helvetica"/>
          <w:iCs/>
          <w:sz w:val="24"/>
          <w:szCs w:val="24"/>
        </w:rPr>
        <w:t xml:space="preserve">looks to </w:t>
      </w:r>
      <w:r w:rsidRPr="00E41490">
        <w:rPr>
          <w:rFonts w:ascii="Helvetica" w:hAnsi="Helvetica" w:cs="Helvetica"/>
          <w:iCs/>
          <w:sz w:val="24"/>
          <w:szCs w:val="24"/>
        </w:rPr>
        <w:t>promot</w:t>
      </w:r>
      <w:r>
        <w:rPr>
          <w:rFonts w:ascii="Helvetica" w:hAnsi="Helvetica" w:cs="Helvetica"/>
          <w:iCs/>
          <w:sz w:val="24"/>
          <w:szCs w:val="24"/>
        </w:rPr>
        <w:t>e</w:t>
      </w:r>
      <w:r w:rsidRPr="00E41490">
        <w:rPr>
          <w:rFonts w:ascii="Helvetica" w:hAnsi="Helvetica" w:cs="Helvetica"/>
          <w:iCs/>
          <w:sz w:val="24"/>
          <w:szCs w:val="24"/>
        </w:rPr>
        <w:t xml:space="preserve"> from within</w:t>
      </w:r>
      <w:r>
        <w:rPr>
          <w:rFonts w:ascii="Helvetica" w:hAnsi="Helvetica" w:cs="Helvetica"/>
          <w:iCs/>
          <w:sz w:val="24"/>
          <w:szCs w:val="24"/>
        </w:rPr>
        <w:t xml:space="preserve"> and develop confident, imaginative and technically accomplished lawyers. </w:t>
      </w:r>
    </w:p>
    <w:p w:rsidR="00810BBA" w:rsidRPr="00E41490" w:rsidRDefault="00810BBA" w:rsidP="00810BBA">
      <w:pPr>
        <w:jc w:val="both"/>
        <w:rPr>
          <w:rFonts w:ascii="Helvetica" w:hAnsi="Helvetica" w:cs="Helvetica"/>
          <w:iCs/>
          <w:sz w:val="24"/>
          <w:szCs w:val="24"/>
        </w:rPr>
      </w:pPr>
      <w:r w:rsidRPr="00E41490">
        <w:rPr>
          <w:rFonts w:ascii="Helvetica" w:eastAsia="Times New Roman" w:hAnsi="Helvetica" w:cs="Helvetica"/>
          <w:color w:val="352712"/>
          <w:sz w:val="24"/>
          <w:szCs w:val="24"/>
          <w:lang w:eastAsia="en-GB"/>
        </w:rPr>
        <w:t>Due to the nature of our work</w:t>
      </w:r>
      <w:r>
        <w:rPr>
          <w:rFonts w:ascii="Helvetica" w:eastAsia="Times New Roman" w:hAnsi="Helvetica" w:cs="Helvetica"/>
          <w:color w:val="352712"/>
          <w:sz w:val="24"/>
          <w:szCs w:val="24"/>
          <w:lang w:eastAsia="en-GB"/>
        </w:rPr>
        <w:t>,</w:t>
      </w:r>
      <w:r w:rsidRPr="00E41490">
        <w:rPr>
          <w:rFonts w:ascii="Helvetica" w:eastAsia="Times New Roman" w:hAnsi="Helvetica" w:cs="Helvetica"/>
          <w:color w:val="352712"/>
          <w:sz w:val="24"/>
          <w:szCs w:val="24"/>
          <w:lang w:eastAsia="en-GB"/>
        </w:rPr>
        <w:t xml:space="preserve"> ou</w:t>
      </w:r>
      <w:r>
        <w:rPr>
          <w:rFonts w:ascii="Helvetica" w:eastAsia="Times New Roman" w:hAnsi="Helvetica" w:cs="Helvetica"/>
          <w:color w:val="352712"/>
          <w:sz w:val="24"/>
          <w:szCs w:val="24"/>
          <w:lang w:eastAsia="en-GB"/>
        </w:rPr>
        <w:t xml:space="preserve">r Mental Health Department fee </w:t>
      </w:r>
      <w:r w:rsidRPr="00E41490">
        <w:rPr>
          <w:rFonts w:ascii="Helvetica" w:eastAsia="Times New Roman" w:hAnsi="Helvetica" w:cs="Helvetica"/>
          <w:color w:val="352712"/>
          <w:sz w:val="24"/>
          <w:szCs w:val="24"/>
          <w:lang w:eastAsia="en-GB"/>
        </w:rPr>
        <w:t xml:space="preserve">earners are primarily remote workers, but you will have access to our nationwide network of offices </w:t>
      </w:r>
      <w:r>
        <w:rPr>
          <w:rFonts w:ascii="Helvetica" w:eastAsia="Times New Roman" w:hAnsi="Helvetica" w:cs="Helvetica"/>
          <w:color w:val="352712"/>
          <w:sz w:val="24"/>
          <w:szCs w:val="24"/>
          <w:lang w:eastAsia="en-GB"/>
        </w:rPr>
        <w:t xml:space="preserve">and our paperless IT platform with virtual legal resources which include LexisNexis and Westlaw. </w:t>
      </w:r>
      <w:r w:rsidRPr="00E41490">
        <w:rPr>
          <w:rFonts w:ascii="Helvetica" w:hAnsi="Helvetica" w:cs="Helvetica"/>
          <w:iCs/>
          <w:sz w:val="24"/>
          <w:szCs w:val="24"/>
        </w:rPr>
        <w:t>We are looking for individuals who are able to join the team ASAP</w:t>
      </w:r>
      <w:r>
        <w:rPr>
          <w:rFonts w:ascii="Helvetica" w:hAnsi="Helvetica" w:cs="Helvetica"/>
          <w:iCs/>
          <w:sz w:val="24"/>
          <w:szCs w:val="24"/>
        </w:rPr>
        <w:t>.</w:t>
      </w:r>
      <w:r w:rsidRPr="00E41490" w:rsidDel="00F600E8">
        <w:rPr>
          <w:rFonts w:ascii="Helvetica" w:hAnsi="Helvetica" w:cs="Helvetica"/>
          <w:iCs/>
          <w:sz w:val="24"/>
          <w:szCs w:val="24"/>
        </w:rPr>
        <w:t xml:space="preserve"> </w:t>
      </w:r>
      <w:r w:rsidRPr="00E41490">
        <w:rPr>
          <w:rFonts w:ascii="Helvetica" w:hAnsi="Helvetica" w:cs="Helvetica"/>
          <w:iCs/>
          <w:sz w:val="24"/>
          <w:szCs w:val="24"/>
        </w:rPr>
        <w:t>Salary and benefits will be negotiable and will reflect experience or potential of the candidate.</w:t>
      </w:r>
    </w:p>
    <w:p w:rsidR="00E41490" w:rsidRPr="00E41490" w:rsidRDefault="00570B5E" w:rsidP="00E41490">
      <w:pPr>
        <w:jc w:val="both"/>
        <w:rPr>
          <w:rFonts w:ascii="Helvetica" w:hAnsi="Helvetica" w:cs="Helvetica"/>
          <w:sz w:val="24"/>
          <w:szCs w:val="24"/>
          <w:lang w:val="en-US"/>
        </w:rPr>
      </w:pPr>
      <w:hyperlink r:id="rId7" w:history="1">
        <w:r w:rsidR="00E41490" w:rsidRPr="00E41490">
          <w:rPr>
            <w:rStyle w:val="Hyperlink"/>
            <w:rFonts w:ascii="Helvetica" w:hAnsi="Helvetica" w:cs="Helvetica"/>
            <w:sz w:val="24"/>
            <w:szCs w:val="24"/>
            <w:lang w:val="en-US"/>
          </w:rPr>
          <w:t>https://gtstewart.co.uk/</w:t>
        </w:r>
      </w:hyperlink>
      <w:r w:rsidR="00E41490" w:rsidRPr="00E41490">
        <w:rPr>
          <w:rFonts w:ascii="Helvetica" w:hAnsi="Helvetica" w:cs="Helvetica"/>
          <w:sz w:val="24"/>
          <w:szCs w:val="24"/>
          <w:lang w:val="en-US"/>
        </w:rPr>
        <w:t xml:space="preserve"> </w:t>
      </w:r>
    </w:p>
    <w:p w:rsidR="001B2090" w:rsidRPr="00E41490" w:rsidRDefault="001B2090" w:rsidP="00CA4D36">
      <w:pPr>
        <w:shd w:val="clear" w:color="auto" w:fill="FFFFFF"/>
        <w:spacing w:after="0" w:line="240" w:lineRule="auto"/>
        <w:jc w:val="both"/>
        <w:textAlignment w:val="baseline"/>
        <w:rPr>
          <w:rFonts w:ascii="Helvetica" w:eastAsia="Times New Roman" w:hAnsi="Helvetica" w:cs="Helvetica"/>
          <w:color w:val="352712"/>
          <w:sz w:val="24"/>
          <w:szCs w:val="24"/>
          <w:lang w:eastAsia="en-GB"/>
        </w:rPr>
      </w:pPr>
      <w:r w:rsidRPr="00E41490">
        <w:rPr>
          <w:rFonts w:ascii="Helvetica" w:eastAsia="Times New Roman" w:hAnsi="Helvetica" w:cs="Helvetica"/>
          <w:b/>
          <w:bCs/>
          <w:color w:val="352712"/>
          <w:sz w:val="24"/>
          <w:szCs w:val="24"/>
          <w:bdr w:val="none" w:sz="0" w:space="0" w:color="auto" w:frame="1"/>
          <w:lang w:eastAsia="en-GB"/>
        </w:rPr>
        <w:t>Staff Benefits include:</w:t>
      </w:r>
    </w:p>
    <w:p w:rsidR="001B2090" w:rsidRPr="00E41490" w:rsidRDefault="001B2090" w:rsidP="00CA4D36">
      <w:pPr>
        <w:numPr>
          <w:ilvl w:val="0"/>
          <w:numId w:val="1"/>
        </w:numPr>
        <w:shd w:val="clear" w:color="auto" w:fill="FFFFFF"/>
        <w:spacing w:after="0" w:line="240" w:lineRule="auto"/>
        <w:ind w:left="0"/>
        <w:jc w:val="both"/>
        <w:textAlignment w:val="baseline"/>
        <w:rPr>
          <w:rFonts w:ascii="Helvetica" w:eastAsia="Times New Roman" w:hAnsi="Helvetica" w:cs="Helvetica"/>
          <w:color w:val="352712"/>
          <w:sz w:val="24"/>
          <w:szCs w:val="24"/>
          <w:lang w:eastAsia="en-GB"/>
        </w:rPr>
      </w:pPr>
      <w:r w:rsidRPr="00E41490">
        <w:rPr>
          <w:rFonts w:ascii="Helvetica" w:eastAsia="Times New Roman" w:hAnsi="Helvetica" w:cs="Helvetica"/>
          <w:color w:val="352712"/>
          <w:sz w:val="24"/>
          <w:szCs w:val="24"/>
          <w:lang w:eastAsia="en-GB"/>
        </w:rPr>
        <w:t>23+ days annual leave</w:t>
      </w:r>
    </w:p>
    <w:p w:rsidR="001B2090" w:rsidRPr="00E41490" w:rsidRDefault="001B2090" w:rsidP="00CA4D36">
      <w:pPr>
        <w:numPr>
          <w:ilvl w:val="0"/>
          <w:numId w:val="1"/>
        </w:numPr>
        <w:shd w:val="clear" w:color="auto" w:fill="FFFFFF"/>
        <w:spacing w:after="0" w:line="240" w:lineRule="auto"/>
        <w:ind w:left="0"/>
        <w:jc w:val="both"/>
        <w:textAlignment w:val="baseline"/>
        <w:rPr>
          <w:rFonts w:ascii="Helvetica" w:eastAsia="Times New Roman" w:hAnsi="Helvetica" w:cs="Helvetica"/>
          <w:color w:val="352712"/>
          <w:sz w:val="24"/>
          <w:szCs w:val="24"/>
          <w:lang w:eastAsia="en-GB"/>
        </w:rPr>
      </w:pPr>
      <w:r w:rsidRPr="00E41490">
        <w:rPr>
          <w:rFonts w:ascii="Helvetica" w:eastAsia="Times New Roman" w:hAnsi="Helvetica" w:cs="Helvetica"/>
          <w:color w:val="352712"/>
          <w:sz w:val="24"/>
          <w:szCs w:val="24"/>
          <w:lang w:eastAsia="en-GB"/>
        </w:rPr>
        <w:t>Staff Pension</w:t>
      </w:r>
    </w:p>
    <w:p w:rsidR="001B2090" w:rsidRPr="00E41490" w:rsidRDefault="001B2090" w:rsidP="00CA4D36">
      <w:pPr>
        <w:numPr>
          <w:ilvl w:val="0"/>
          <w:numId w:val="1"/>
        </w:numPr>
        <w:shd w:val="clear" w:color="auto" w:fill="FFFFFF"/>
        <w:spacing w:after="0" w:line="240" w:lineRule="auto"/>
        <w:ind w:left="0"/>
        <w:jc w:val="both"/>
        <w:textAlignment w:val="baseline"/>
        <w:rPr>
          <w:rFonts w:ascii="Helvetica" w:eastAsia="Times New Roman" w:hAnsi="Helvetica" w:cs="Helvetica"/>
          <w:color w:val="352712"/>
          <w:sz w:val="24"/>
          <w:szCs w:val="24"/>
          <w:lang w:eastAsia="en-GB"/>
        </w:rPr>
      </w:pPr>
      <w:r w:rsidRPr="00E41490">
        <w:rPr>
          <w:rFonts w:ascii="Helvetica" w:eastAsia="Times New Roman" w:hAnsi="Helvetica" w:cs="Helvetica"/>
          <w:color w:val="352712"/>
          <w:sz w:val="24"/>
          <w:szCs w:val="24"/>
          <w:lang w:eastAsia="en-GB"/>
        </w:rPr>
        <w:t>Access to a comprehensive set of benefits</w:t>
      </w:r>
    </w:p>
    <w:p w:rsidR="001B2090" w:rsidRPr="00E41490" w:rsidRDefault="001B2090" w:rsidP="00CA4D36">
      <w:pPr>
        <w:numPr>
          <w:ilvl w:val="0"/>
          <w:numId w:val="1"/>
        </w:numPr>
        <w:shd w:val="clear" w:color="auto" w:fill="FFFFFF"/>
        <w:spacing w:after="0" w:line="240" w:lineRule="auto"/>
        <w:ind w:left="0"/>
        <w:jc w:val="both"/>
        <w:textAlignment w:val="baseline"/>
        <w:rPr>
          <w:rFonts w:ascii="Helvetica" w:eastAsia="Times New Roman" w:hAnsi="Helvetica" w:cs="Helvetica"/>
          <w:color w:val="352712"/>
          <w:sz w:val="24"/>
          <w:szCs w:val="24"/>
          <w:lang w:eastAsia="en-GB"/>
        </w:rPr>
      </w:pPr>
      <w:r w:rsidRPr="00E41490">
        <w:rPr>
          <w:rFonts w:ascii="Helvetica" w:eastAsia="Times New Roman" w:hAnsi="Helvetica" w:cs="Helvetica"/>
          <w:color w:val="352712"/>
          <w:sz w:val="24"/>
          <w:szCs w:val="24"/>
          <w:lang w:eastAsia="en-GB"/>
        </w:rPr>
        <w:t xml:space="preserve">Excellent </w:t>
      </w:r>
      <w:r w:rsidR="00570B5E">
        <w:rPr>
          <w:rFonts w:ascii="Helvetica" w:eastAsia="Times New Roman" w:hAnsi="Helvetica" w:cs="Helvetica"/>
          <w:color w:val="352712"/>
          <w:sz w:val="24"/>
          <w:szCs w:val="24"/>
          <w:lang w:eastAsia="en-GB"/>
        </w:rPr>
        <w:t>c</w:t>
      </w:r>
      <w:bookmarkStart w:id="0" w:name="_GoBack"/>
      <w:bookmarkEnd w:id="0"/>
      <w:r w:rsidRPr="00E41490">
        <w:rPr>
          <w:rFonts w:ascii="Helvetica" w:eastAsia="Times New Roman" w:hAnsi="Helvetica" w:cs="Helvetica"/>
          <w:color w:val="352712"/>
          <w:sz w:val="24"/>
          <w:szCs w:val="24"/>
          <w:lang w:eastAsia="en-GB"/>
        </w:rPr>
        <w:t xml:space="preserve">areer development </w:t>
      </w:r>
      <w:r w:rsidR="00EC2288">
        <w:rPr>
          <w:rFonts w:ascii="Helvetica" w:eastAsia="Times New Roman" w:hAnsi="Helvetica" w:cs="Helvetica"/>
          <w:color w:val="352712"/>
          <w:sz w:val="24"/>
          <w:szCs w:val="24"/>
          <w:lang w:eastAsia="en-GB"/>
        </w:rPr>
        <w:t>possibilities</w:t>
      </w:r>
      <w:r w:rsidRPr="00E41490">
        <w:rPr>
          <w:rFonts w:ascii="Helvetica" w:eastAsia="Times New Roman" w:hAnsi="Helvetica" w:cs="Helvetica"/>
          <w:color w:val="352712"/>
          <w:sz w:val="24"/>
          <w:szCs w:val="24"/>
          <w:lang w:eastAsia="en-GB"/>
        </w:rPr>
        <w:t> </w:t>
      </w:r>
    </w:p>
    <w:p w:rsidR="001B2090" w:rsidRPr="00E41490" w:rsidRDefault="001B2090" w:rsidP="00CA4D36">
      <w:pPr>
        <w:numPr>
          <w:ilvl w:val="0"/>
          <w:numId w:val="1"/>
        </w:numPr>
        <w:shd w:val="clear" w:color="auto" w:fill="FFFFFF"/>
        <w:spacing w:after="0" w:line="240" w:lineRule="auto"/>
        <w:ind w:left="0"/>
        <w:jc w:val="both"/>
        <w:textAlignment w:val="baseline"/>
        <w:rPr>
          <w:rFonts w:ascii="Helvetica" w:eastAsia="Times New Roman" w:hAnsi="Helvetica" w:cs="Helvetica"/>
          <w:color w:val="352712"/>
          <w:sz w:val="24"/>
          <w:szCs w:val="24"/>
          <w:lang w:eastAsia="en-GB"/>
        </w:rPr>
      </w:pPr>
      <w:r w:rsidRPr="00E41490">
        <w:rPr>
          <w:rFonts w:ascii="Helvetica" w:eastAsia="Times New Roman" w:hAnsi="Helvetica" w:cs="Helvetica"/>
          <w:color w:val="352712"/>
          <w:sz w:val="24"/>
          <w:szCs w:val="24"/>
          <w:lang w:eastAsia="en-GB"/>
        </w:rPr>
        <w:t>Excellent flexible working practices</w:t>
      </w:r>
    </w:p>
    <w:p w:rsidR="00E41490" w:rsidRPr="00E41490" w:rsidRDefault="00E41490" w:rsidP="00CA4D36">
      <w:pPr>
        <w:shd w:val="clear" w:color="auto" w:fill="FFFFFF"/>
        <w:spacing w:after="0" w:line="240" w:lineRule="auto"/>
        <w:jc w:val="both"/>
        <w:textAlignment w:val="baseline"/>
        <w:rPr>
          <w:rFonts w:ascii="Helvetica" w:eastAsia="Times New Roman" w:hAnsi="Helvetica" w:cs="Helvetica"/>
          <w:color w:val="352712"/>
          <w:sz w:val="24"/>
          <w:szCs w:val="24"/>
          <w:lang w:eastAsia="en-GB"/>
        </w:rPr>
      </w:pPr>
    </w:p>
    <w:p w:rsidR="00F600E8" w:rsidRDefault="00F600E8" w:rsidP="00EC2288">
      <w:pPr>
        <w:shd w:val="clear" w:color="auto" w:fill="FFFFFF"/>
        <w:spacing w:after="0" w:line="240" w:lineRule="auto"/>
        <w:jc w:val="both"/>
        <w:textAlignment w:val="baseline"/>
        <w:rPr>
          <w:rFonts w:ascii="Helvetica" w:eastAsia="Times New Roman" w:hAnsi="Helvetica" w:cs="Helvetica"/>
          <w:color w:val="352712"/>
          <w:sz w:val="24"/>
          <w:szCs w:val="24"/>
          <w:lang w:eastAsia="en-GB"/>
        </w:rPr>
      </w:pPr>
      <w:r>
        <w:rPr>
          <w:rFonts w:ascii="Helvetica" w:eastAsia="Times New Roman" w:hAnsi="Helvetica" w:cs="Helvetica"/>
          <w:color w:val="352712"/>
          <w:sz w:val="24"/>
          <w:szCs w:val="24"/>
          <w:lang w:eastAsia="en-GB"/>
        </w:rPr>
        <w:t>Send your C</w:t>
      </w:r>
      <w:r w:rsidR="001B2090" w:rsidRPr="00E41490">
        <w:rPr>
          <w:rFonts w:ascii="Helvetica" w:eastAsia="Times New Roman" w:hAnsi="Helvetica" w:cs="Helvetica"/>
          <w:color w:val="352712"/>
          <w:sz w:val="24"/>
          <w:szCs w:val="24"/>
          <w:lang w:eastAsia="en-GB"/>
        </w:rPr>
        <w:t>V together with a covering letter</w:t>
      </w:r>
      <w:r>
        <w:rPr>
          <w:rFonts w:ascii="Helvetica" w:eastAsia="Times New Roman" w:hAnsi="Helvetica" w:cs="Helvetica"/>
          <w:color w:val="352712"/>
          <w:sz w:val="24"/>
          <w:szCs w:val="24"/>
          <w:lang w:eastAsia="en-GB"/>
        </w:rPr>
        <w:t xml:space="preserve"> t</w:t>
      </w:r>
      <w:r w:rsidR="001B2090" w:rsidRPr="00E41490">
        <w:rPr>
          <w:rFonts w:ascii="Helvetica" w:eastAsia="Times New Roman" w:hAnsi="Helvetica" w:cs="Helvetica"/>
          <w:color w:val="352712"/>
          <w:sz w:val="24"/>
          <w:szCs w:val="24"/>
          <w:lang w:eastAsia="en-GB"/>
        </w:rPr>
        <w:t>o:</w:t>
      </w:r>
    </w:p>
    <w:p w:rsidR="00F600E8" w:rsidRDefault="00F600E8" w:rsidP="00EC2288">
      <w:pPr>
        <w:shd w:val="clear" w:color="auto" w:fill="FFFFFF"/>
        <w:spacing w:after="0" w:line="240" w:lineRule="auto"/>
        <w:jc w:val="both"/>
        <w:textAlignment w:val="baseline"/>
        <w:rPr>
          <w:rFonts w:ascii="Helvetica" w:eastAsia="Times New Roman" w:hAnsi="Helvetica" w:cs="Helvetica"/>
          <w:color w:val="352712"/>
          <w:sz w:val="24"/>
          <w:szCs w:val="24"/>
          <w:lang w:eastAsia="en-GB"/>
        </w:rPr>
      </w:pPr>
    </w:p>
    <w:p w:rsidR="00EC2288" w:rsidRDefault="00F600E8" w:rsidP="00EC2288">
      <w:pPr>
        <w:shd w:val="clear" w:color="auto" w:fill="FFFFFF"/>
        <w:spacing w:after="0" w:line="240" w:lineRule="auto"/>
        <w:jc w:val="both"/>
        <w:textAlignment w:val="baseline"/>
        <w:rPr>
          <w:rFonts w:ascii="Helvetica" w:eastAsia="Times New Roman" w:hAnsi="Helvetica" w:cs="Helvetica"/>
          <w:color w:val="352712"/>
          <w:sz w:val="24"/>
          <w:szCs w:val="24"/>
          <w:lang w:eastAsia="en-GB"/>
        </w:rPr>
      </w:pPr>
      <w:hyperlink r:id="rId8" w:history="1">
        <w:r w:rsidR="00EC2288" w:rsidRPr="00F600E8">
          <w:rPr>
            <w:rStyle w:val="Hyperlink"/>
            <w:rFonts w:ascii="Helvetica" w:eastAsia="Times New Roman" w:hAnsi="Helvetica" w:cs="Helvetica"/>
            <w:sz w:val="24"/>
            <w:szCs w:val="24"/>
            <w:lang w:eastAsia="en-GB"/>
          </w:rPr>
          <w:t>recruitment@gtstewart.co.uk</w:t>
        </w:r>
      </w:hyperlink>
    </w:p>
    <w:p w:rsidR="00EC2288" w:rsidRDefault="00EC2288" w:rsidP="00EC2288">
      <w:pPr>
        <w:shd w:val="clear" w:color="auto" w:fill="FFFFFF"/>
        <w:spacing w:after="0" w:line="240" w:lineRule="auto"/>
        <w:jc w:val="both"/>
        <w:textAlignment w:val="baseline"/>
        <w:rPr>
          <w:rFonts w:ascii="Helvetica" w:eastAsia="Times New Roman" w:hAnsi="Helvetica" w:cs="Helvetica"/>
          <w:color w:val="352712"/>
          <w:sz w:val="24"/>
          <w:szCs w:val="24"/>
          <w:lang w:eastAsia="en-GB"/>
        </w:rPr>
      </w:pPr>
    </w:p>
    <w:p w:rsidR="001B2090" w:rsidRPr="00E41490" w:rsidRDefault="00E41490" w:rsidP="00CA4D36">
      <w:pPr>
        <w:shd w:val="clear" w:color="auto" w:fill="FFFFFF"/>
        <w:spacing w:after="384" w:line="240" w:lineRule="auto"/>
        <w:jc w:val="both"/>
        <w:textAlignment w:val="baseline"/>
        <w:rPr>
          <w:rFonts w:ascii="Helvetica" w:eastAsia="Times New Roman" w:hAnsi="Helvetica" w:cs="Helvetica"/>
          <w:color w:val="352712"/>
          <w:sz w:val="24"/>
          <w:szCs w:val="24"/>
          <w:lang w:eastAsia="en-GB"/>
        </w:rPr>
      </w:pPr>
      <w:r w:rsidRPr="00E41490">
        <w:rPr>
          <w:rFonts w:ascii="Helvetica" w:eastAsia="Times New Roman" w:hAnsi="Helvetica" w:cs="Helvetica"/>
          <w:color w:val="352712"/>
          <w:sz w:val="24"/>
          <w:szCs w:val="24"/>
          <w:lang w:eastAsia="en-GB"/>
        </w:rPr>
        <w:t>Closing date 3</w:t>
      </w:r>
      <w:r w:rsidR="001B2090" w:rsidRPr="00E41490">
        <w:rPr>
          <w:rFonts w:ascii="Helvetica" w:eastAsia="Times New Roman" w:hAnsi="Helvetica" w:cs="Helvetica"/>
          <w:color w:val="352712"/>
          <w:sz w:val="24"/>
          <w:szCs w:val="24"/>
          <w:lang w:eastAsia="en-GB"/>
        </w:rPr>
        <w:t>1 May 2021.</w:t>
      </w:r>
    </w:p>
    <w:p w:rsidR="001B2090" w:rsidRPr="00EC2288" w:rsidRDefault="001B2090" w:rsidP="00EC2288">
      <w:pPr>
        <w:shd w:val="clear" w:color="auto" w:fill="FFFFFF"/>
        <w:spacing w:after="0" w:line="240" w:lineRule="auto"/>
        <w:jc w:val="center"/>
        <w:textAlignment w:val="baseline"/>
        <w:rPr>
          <w:rFonts w:ascii="Helvetica" w:eastAsia="Times New Roman" w:hAnsi="Helvetica" w:cs="Helvetica"/>
          <w:b/>
          <w:bCs/>
          <w:i/>
          <w:color w:val="352712"/>
          <w:sz w:val="24"/>
          <w:szCs w:val="24"/>
          <w:bdr w:val="none" w:sz="0" w:space="0" w:color="auto" w:frame="1"/>
          <w:lang w:eastAsia="en-GB"/>
        </w:rPr>
      </w:pPr>
      <w:r w:rsidRPr="00EC2288">
        <w:rPr>
          <w:rFonts w:ascii="Helvetica" w:eastAsia="Times New Roman" w:hAnsi="Helvetica" w:cs="Helvetica"/>
          <w:b/>
          <w:bCs/>
          <w:i/>
          <w:color w:val="352712"/>
          <w:sz w:val="24"/>
          <w:szCs w:val="24"/>
          <w:bdr w:val="none" w:sz="0" w:space="0" w:color="auto" w:frame="1"/>
          <w:lang w:eastAsia="en-GB"/>
        </w:rPr>
        <w:t>We pride ourselves on being an equal opportunities employer.</w:t>
      </w:r>
    </w:p>
    <w:sectPr w:rsidR="001B2090" w:rsidRPr="00EC228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53" w:rsidRDefault="00B24653" w:rsidP="00B24653">
      <w:pPr>
        <w:spacing w:after="0" w:line="240" w:lineRule="auto"/>
      </w:pPr>
      <w:r>
        <w:separator/>
      </w:r>
    </w:p>
  </w:endnote>
  <w:endnote w:type="continuationSeparator" w:id="0">
    <w:p w:rsidR="00B24653" w:rsidRDefault="00B24653" w:rsidP="00B2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53" w:rsidRDefault="00B24653" w:rsidP="00B24653">
      <w:pPr>
        <w:spacing w:after="0" w:line="240" w:lineRule="auto"/>
      </w:pPr>
      <w:r>
        <w:separator/>
      </w:r>
    </w:p>
  </w:footnote>
  <w:footnote w:type="continuationSeparator" w:id="0">
    <w:p w:rsidR="00B24653" w:rsidRDefault="00B24653" w:rsidP="00B2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53" w:rsidRDefault="00B24653" w:rsidP="00B246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9.75pt">
          <v:imagedata r:id="rId1" o:title="GTS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0C9E"/>
    <w:multiLevelType w:val="multilevel"/>
    <w:tmpl w:val="6BF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0"/>
    <w:rsid w:val="001B2090"/>
    <w:rsid w:val="0055566F"/>
    <w:rsid w:val="00570B5E"/>
    <w:rsid w:val="00810BBA"/>
    <w:rsid w:val="008200EB"/>
    <w:rsid w:val="00B24653"/>
    <w:rsid w:val="00CA4D36"/>
    <w:rsid w:val="00D8069A"/>
    <w:rsid w:val="00E41490"/>
    <w:rsid w:val="00EC2288"/>
    <w:rsid w:val="00F52186"/>
    <w:rsid w:val="00F600E8"/>
    <w:rsid w:val="00F6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F8A8"/>
  <w15:chartTrackingRefBased/>
  <w15:docId w15:val="{11806AF3-138E-4FB1-9727-72E42BB6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0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2090"/>
    <w:rPr>
      <w:b/>
      <w:bCs/>
    </w:rPr>
  </w:style>
  <w:style w:type="character" w:styleId="Hyperlink">
    <w:name w:val="Hyperlink"/>
    <w:basedOn w:val="DefaultParagraphFont"/>
    <w:uiPriority w:val="99"/>
    <w:unhideWhenUsed/>
    <w:rsid w:val="001B2090"/>
    <w:rPr>
      <w:color w:val="0000FF"/>
      <w:u w:val="single"/>
    </w:rPr>
  </w:style>
  <w:style w:type="paragraph" w:customStyle="1" w:styleId="has-text-align-center">
    <w:name w:val="has-text-align-center"/>
    <w:basedOn w:val="Normal"/>
    <w:rsid w:val="001B20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2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86"/>
    <w:rPr>
      <w:rFonts w:ascii="Segoe UI" w:hAnsi="Segoe UI" w:cs="Segoe UI"/>
      <w:sz w:val="18"/>
      <w:szCs w:val="18"/>
    </w:rPr>
  </w:style>
  <w:style w:type="paragraph" w:styleId="Header">
    <w:name w:val="header"/>
    <w:basedOn w:val="Normal"/>
    <w:link w:val="HeaderChar"/>
    <w:uiPriority w:val="99"/>
    <w:unhideWhenUsed/>
    <w:rsid w:val="00B24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653"/>
  </w:style>
  <w:style w:type="paragraph" w:styleId="Footer">
    <w:name w:val="footer"/>
    <w:basedOn w:val="Normal"/>
    <w:link w:val="FooterChar"/>
    <w:uiPriority w:val="99"/>
    <w:unhideWhenUsed/>
    <w:rsid w:val="00B24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6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eg\AppData\Local\Microsoft\Windows\INetCache\Content.Outlook\Y9WVBD3M\recruitment@gtstewart.co.uk" TargetMode="External"/><Relationship Id="rId3" Type="http://schemas.openxmlformats.org/officeDocument/2006/relationships/settings" Target="settings.xml"/><Relationship Id="rId7" Type="http://schemas.openxmlformats.org/officeDocument/2006/relationships/hyperlink" Target="https://gtstewa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Marley</dc:creator>
  <cp:keywords/>
  <dc:description/>
  <cp:lastModifiedBy>Adam Marley</cp:lastModifiedBy>
  <cp:revision>4</cp:revision>
  <dcterms:created xsi:type="dcterms:W3CDTF">2021-04-21T08:34:00Z</dcterms:created>
  <dcterms:modified xsi:type="dcterms:W3CDTF">2021-04-21T08:43:00Z</dcterms:modified>
</cp:coreProperties>
</file>