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4375B" w:rsidRDefault="00C2455E">
      <w:r>
        <w:t>Niche family law practice in Dartford is looking for a family Solicitor/CFILEX to join an established practice with an emphasis upon providing a holistic service to the Local Community.</w:t>
      </w:r>
    </w:p>
    <w:p w:rsidR="00C2455E" w:rsidRDefault="00C2455E">
      <w:r>
        <w:t>Presently</w:t>
      </w:r>
      <w:r w:rsidR="00AC0241">
        <w:t xml:space="preserve"> serving </w:t>
      </w:r>
      <w:r>
        <w:t xml:space="preserve">Care Clients and a small volume of private clients. The successful applicant will be responsible </w:t>
      </w:r>
      <w:r w:rsidR="00AC0241">
        <w:t>for their own cases including private law children and a few low asset financial disputes as well as helping to develop a publicly funded client base. The practice provides pro bono advice and offers concessionary rates to those clients who do not satisfy the legal aid means/merits test and it is apparent they cannot otherwise afford to pay for a legal service.</w:t>
      </w:r>
    </w:p>
    <w:p w:rsidR="00393C0F" w:rsidRDefault="00393C0F">
      <w:r>
        <w:t>The practice is traditional and provides 1 to 1 secretarial support. Currently, there is only limited scope for hybrid working so the successful applicant will initially be based in the office as much of our client traffic is walk in and clients are seen in person.</w:t>
      </w:r>
    </w:p>
    <w:p w:rsidR="00393C0F" w:rsidRDefault="00393C0F">
      <w:r>
        <w:t xml:space="preserve">Salary range £26 - £33K pro rata and a minimum of 24 hours per week can be on a flexitime basis. There is potential scope for hours to increase to full time. </w:t>
      </w:r>
    </w:p>
    <w:p w:rsidR="00393C0F" w:rsidRDefault="00393C0F">
      <w:r>
        <w:t xml:space="preserve">Please apply by email and with a CV  to Joyce Hitchman </w:t>
      </w:r>
      <w:hyperlink r:id="rId4" w:history="1">
        <w:r w:rsidRPr="00A372D1">
          <w:rPr>
            <w:rStyle w:val="Hyperlink"/>
          </w:rPr>
          <w:t>j.hitchman@hitchmanandco.co.uk</w:t>
        </w:r>
      </w:hyperlink>
      <w:r>
        <w:t xml:space="preserve"> </w:t>
      </w:r>
    </w:p>
    <w:p w:rsidR="00ED14D1" w:rsidRDefault="00ED14D1">
      <w:r>
        <w:t>Hitchman &amp; Co</w:t>
      </w:r>
    </w:p>
    <w:p w:rsidR="00ED14D1" w:rsidRDefault="00ED14D1">
      <w:r>
        <w:t xml:space="preserve">36 High Street Crayford </w:t>
      </w:r>
    </w:p>
    <w:p w:rsidR="00857A14" w:rsidRDefault="00857A14">
      <w:r>
        <w:t>Dartford</w:t>
      </w:r>
    </w:p>
    <w:p w:rsidR="00ED14D1" w:rsidRDefault="00ED14D1">
      <w:r>
        <w:t xml:space="preserve">Kent </w:t>
      </w:r>
    </w:p>
    <w:p w:rsidR="00ED14D1" w:rsidRDefault="00ED14D1">
      <w:r>
        <w:t>DA1 4HG</w:t>
      </w:r>
    </w:p>
    <w:p w:rsidR="00393C0F" w:rsidRDefault="00393C0F"/>
    <w:p w:rsidR="00C2455E" w:rsidRDefault="00C2455E"/>
    <w:sectPr w:rsidR="00C245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55E"/>
    <w:rsid w:val="00393C0F"/>
    <w:rsid w:val="00857A14"/>
    <w:rsid w:val="00AC0241"/>
    <w:rsid w:val="00C10D04"/>
    <w:rsid w:val="00C2455E"/>
    <w:rsid w:val="00DF7C6A"/>
    <w:rsid w:val="00ED14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CE124"/>
  <w15:chartTrackingRefBased/>
  <w15:docId w15:val="{5BDB5884-6E67-4EE6-BCBA-C11BEF804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3C0F"/>
    <w:rPr>
      <w:color w:val="0563C1" w:themeColor="hyperlink"/>
      <w:u w:val="single"/>
    </w:rPr>
  </w:style>
  <w:style w:type="character" w:styleId="UnresolvedMention">
    <w:name w:val="Unresolved Mention"/>
    <w:basedOn w:val="DefaultParagraphFont"/>
    <w:uiPriority w:val="99"/>
    <w:semiHidden/>
    <w:unhideWhenUsed/>
    <w:rsid w:val="00393C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hitchman@hitchmanandco.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193</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HITCHMAN</dc:creator>
  <cp:keywords/>
  <dc:description/>
  <cp:lastModifiedBy>JOYCE HITCHMAN</cp:lastModifiedBy>
  <cp:revision>4</cp:revision>
  <dcterms:created xsi:type="dcterms:W3CDTF">2023-02-24T11:40:00Z</dcterms:created>
  <dcterms:modified xsi:type="dcterms:W3CDTF">2023-02-27T13:36:00Z</dcterms:modified>
</cp:coreProperties>
</file>