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D7A41" w:rsidR="00A00380" w:rsidP="00482947" w:rsidRDefault="006C7A09" w14:paraId="6F1A7A61" w14:textId="18C049CB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 w:cs="Arial"/>
          <w:color w:val="000000"/>
          <w:bdr w:val="none" w:color="auto" w:sz="0" w:space="0" w:frame="1"/>
        </w:rPr>
      </w:pPr>
      <w:r w:rsidR="006C7A09">
        <w:drawing>
          <wp:inline wp14:editId="696591C2" wp14:anchorId="23DBA619">
            <wp:extent cx="2195195" cy="1056542"/>
            <wp:effectExtent l="0" t="0" r="0" b="0"/>
            <wp:docPr id="1489975624" name="Picture 1489975624" descr="Text&#10;&#10;Description automatically generated with medium confidenc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489975624"/>
                    <pic:cNvPicPr/>
                  </pic:nvPicPr>
                  <pic:blipFill>
                    <a:blip r:embed="R2a13d10e8ee8428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95195" cy="105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F17" w:rsidP="009E7571" w:rsidRDefault="009F5F17" w14:paraId="58D769CB" w14:textId="77777777">
      <w:pPr>
        <w:pStyle w:val="font8"/>
        <w:spacing w:before="0" w:beforeAutospacing="0" w:after="0" w:afterAutospacing="0"/>
        <w:jc w:val="center"/>
        <w:textAlignment w:val="baseline"/>
        <w:rPr>
          <w:rStyle w:val="color15"/>
          <w:rFonts w:ascii="Arial" w:hAnsi="Arial"/>
          <w:b/>
          <w:color w:val="000000"/>
          <w:bdr w:val="none" w:color="auto" w:sz="0" w:space="0" w:frame="1"/>
        </w:rPr>
      </w:pPr>
    </w:p>
    <w:p w:rsidR="003E7F22" w:rsidP="696591C2" w:rsidRDefault="1629F0C4" w14:paraId="57A87EE0" w14:textId="7EE32AA1">
      <w:pPr>
        <w:pStyle w:val="font8"/>
        <w:spacing w:before="0" w:beforeAutospacing="off" w:after="0" w:afterAutospacing="off"/>
        <w:jc w:val="center"/>
        <w:textAlignment w:val="baseline"/>
        <w:rPr>
          <w:rStyle w:val="color15"/>
          <w:rFonts w:ascii="Arial" w:hAnsi="Arial"/>
          <w:b w:val="1"/>
          <w:bCs w:val="1"/>
          <w:color w:val="000000" w:themeColor="text1" w:themeTint="FF" w:themeShade="FF"/>
        </w:rPr>
      </w:pPr>
      <w:r w:rsidRPr="172EEE8E" w:rsidR="1629F0C4">
        <w:rPr>
          <w:rStyle w:val="color15"/>
          <w:rFonts w:ascii="Arial" w:hAnsi="Arial"/>
          <w:b w:val="1"/>
          <w:bCs w:val="1"/>
          <w:color w:val="000000"/>
          <w:bdr w:val="none" w:color="auto" w:sz="0" w:space="0" w:frame="1"/>
        </w:rPr>
        <w:t xml:space="preserve">Housing/Social Welfare </w:t>
      </w:r>
      <w:r w:rsidRPr="172EEE8E" w:rsidR="009F5F17">
        <w:rPr>
          <w:rStyle w:val="color15"/>
          <w:rFonts w:ascii="Arial" w:hAnsi="Arial"/>
          <w:b w:val="1"/>
          <w:bCs w:val="1"/>
          <w:color w:val="000000"/>
          <w:bdr w:val="none" w:color="auto" w:sz="0" w:space="0" w:frame="1"/>
        </w:rPr>
        <w:t>Solicitor</w:t>
      </w:r>
      <w:r w:rsidRPr="172EEE8E" w:rsidR="007156D1">
        <w:rPr>
          <w:rStyle w:val="color15"/>
          <w:rFonts w:ascii="Arial" w:hAnsi="Arial"/>
          <w:b w:val="1"/>
          <w:bCs w:val="1"/>
          <w:color w:val="000000"/>
          <w:bdr w:val="none" w:color="auto" w:sz="0" w:space="0" w:frame="1"/>
        </w:rPr>
        <w:t xml:space="preserve"> </w:t>
      </w:r>
    </w:p>
    <w:p w:rsidR="003E7F22" w:rsidP="696591C2" w:rsidRDefault="1629F0C4" w14:paraId="087D5A1F" w14:textId="096217B5">
      <w:pPr>
        <w:pStyle w:val="font8"/>
        <w:spacing w:before="0" w:beforeAutospacing="off" w:after="0" w:afterAutospacing="off"/>
        <w:jc w:val="center"/>
        <w:textAlignment w:val="baseline"/>
        <w:rPr>
          <w:rStyle w:val="color15"/>
          <w:rFonts w:ascii="Arial" w:hAnsi="Arial"/>
          <w:b w:val="1"/>
          <w:bCs w:val="1"/>
          <w:color w:val="000000"/>
          <w:bdr w:val="none" w:color="auto" w:sz="0" w:space="0" w:frame="1"/>
        </w:rPr>
      </w:pPr>
      <w:r w:rsidRPr="172EEE8E" w:rsidR="007156D1">
        <w:rPr>
          <w:rStyle w:val="color15"/>
          <w:rFonts w:ascii="Arial" w:hAnsi="Arial"/>
          <w:b w:val="1"/>
          <w:bCs w:val="1"/>
          <w:color w:val="000000"/>
          <w:bdr w:val="none" w:color="auto" w:sz="0" w:space="0" w:frame="1"/>
        </w:rPr>
        <w:t xml:space="preserve">35 </w:t>
      </w:r>
      <w:r w:rsidRPr="172EEE8E" w:rsidR="00C842FF">
        <w:rPr>
          <w:rStyle w:val="color15"/>
          <w:rFonts w:ascii="Arial" w:hAnsi="Arial"/>
          <w:b w:val="1"/>
          <w:bCs w:val="1"/>
          <w:color w:val="000000"/>
          <w:bdr w:val="none" w:color="auto" w:sz="0" w:space="0" w:frame="1"/>
        </w:rPr>
        <w:t>Hours per week</w:t>
      </w:r>
    </w:p>
    <w:p w:rsidR="00950632" w:rsidP="00C842FF" w:rsidRDefault="00950632" w14:paraId="61550FF5" w14:textId="77777777">
      <w:pPr>
        <w:pStyle w:val="font8"/>
        <w:spacing w:before="0" w:beforeAutospacing="0" w:after="0" w:afterAutospacing="0"/>
        <w:jc w:val="center"/>
        <w:textAlignment w:val="baseline"/>
        <w:rPr>
          <w:rStyle w:val="color15"/>
          <w:rFonts w:ascii="Arial" w:hAnsi="Arial"/>
          <w:b/>
          <w:color w:val="000000"/>
          <w:bdr w:val="none" w:color="auto" w:sz="0" w:space="0" w:frame="1"/>
        </w:rPr>
      </w:pPr>
    </w:p>
    <w:p w:rsidRPr="00125E78" w:rsidR="00C842FF" w:rsidP="406F9488" w:rsidRDefault="006E7059" w14:paraId="1752135B" w14:textId="66EF2049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406F9488">
        <w:rPr>
          <w:rStyle w:val="color15"/>
          <w:rFonts w:ascii="Arial" w:hAnsi="Arial" w:cs="Arial"/>
          <w:b/>
          <w:bCs/>
          <w:color w:val="000000"/>
          <w:bdr w:val="none" w:color="auto" w:sz="0" w:space="0" w:frame="1"/>
        </w:rPr>
        <w:t>S</w:t>
      </w:r>
      <w:r w:rsidRPr="406F9488" w:rsidR="733AEF4A">
        <w:rPr>
          <w:rStyle w:val="color15"/>
          <w:rFonts w:ascii="Arial" w:hAnsi="Arial" w:cs="Arial"/>
          <w:b/>
          <w:bCs/>
          <w:color w:val="000000"/>
          <w:bdr w:val="none" w:color="auto" w:sz="0" w:space="0" w:frame="1"/>
        </w:rPr>
        <w:t>tarting Salary</w:t>
      </w:r>
      <w:r w:rsidRPr="406F9488">
        <w:rPr>
          <w:rStyle w:val="color15"/>
          <w:rFonts w:ascii="Arial" w:hAnsi="Arial" w:cs="Arial"/>
          <w:b/>
          <w:bCs/>
          <w:color w:val="000000"/>
          <w:bdr w:val="none" w:color="auto" w:sz="0" w:space="0" w:frame="1"/>
        </w:rPr>
        <w:t xml:space="preserve">: </w:t>
      </w:r>
      <w:r w:rsidRPr="406F9488" w:rsidR="7C0A4D2E">
        <w:rPr>
          <w:rStyle w:val="color15"/>
          <w:rFonts w:ascii="Arial" w:hAnsi="Arial" w:cs="Arial"/>
          <w:b/>
          <w:bCs/>
          <w:color w:val="000000"/>
          <w:bdr w:val="none" w:color="auto" w:sz="0" w:space="0" w:frame="1"/>
        </w:rPr>
        <w:t>£3</w:t>
      </w:r>
      <w:r w:rsidRPr="406F9488" w:rsidR="37194A01">
        <w:rPr>
          <w:rStyle w:val="color15"/>
          <w:rFonts w:ascii="Arial" w:hAnsi="Arial" w:cs="Arial"/>
          <w:b/>
          <w:bCs/>
          <w:color w:val="000000"/>
          <w:bdr w:val="none" w:color="auto" w:sz="0" w:space="0" w:frame="1"/>
        </w:rPr>
        <w:t>2</w:t>
      </w:r>
      <w:r w:rsidRPr="406F9488" w:rsidR="00867970">
        <w:rPr>
          <w:rStyle w:val="color15"/>
          <w:rFonts w:ascii="Arial" w:hAnsi="Arial" w:cs="Arial"/>
          <w:b/>
          <w:bCs/>
          <w:color w:val="000000"/>
          <w:bdr w:val="none" w:color="auto" w:sz="0" w:space="0" w:frame="1"/>
        </w:rPr>
        <w:t>,000</w:t>
      </w:r>
      <w:r w:rsidRPr="406F9488" w:rsidR="1EAD9A3F">
        <w:rPr>
          <w:rStyle w:val="color15"/>
          <w:rFonts w:ascii="Arial" w:hAnsi="Arial" w:cs="Arial"/>
          <w:b/>
          <w:bCs/>
          <w:color w:val="000000"/>
          <w:bdr w:val="none" w:color="auto" w:sz="0" w:space="0" w:frame="1"/>
        </w:rPr>
        <w:t xml:space="preserve"> </w:t>
      </w:r>
      <w:r w:rsidRPr="406F9488" w:rsidR="00867970">
        <w:rPr>
          <w:rStyle w:val="color15"/>
          <w:rFonts w:ascii="Arial" w:hAnsi="Arial" w:cs="Arial"/>
          <w:b/>
          <w:bCs/>
          <w:color w:val="000000"/>
          <w:bdr w:val="none" w:color="auto" w:sz="0" w:space="0" w:frame="1"/>
        </w:rPr>
        <w:t>(pay review pending)</w:t>
      </w:r>
    </w:p>
    <w:p w:rsidR="00126F39" w:rsidP="00C842FF" w:rsidRDefault="00126F39" w14:paraId="4CCC1492" w14:textId="4C3E1668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5056A9" w:rsidP="696591C2" w:rsidRDefault="009A6EC6" w14:paraId="39852E47" w14:textId="6E809FF7">
      <w:pPr>
        <w:pStyle w:val="font8"/>
        <w:spacing w:before="0" w:beforeAutospacing="off" w:after="0" w:afterAutospacing="off"/>
        <w:jc w:val="both"/>
        <w:textAlignment w:val="baseline"/>
        <w:rPr>
          <w:rStyle w:val="color15"/>
          <w:rFonts w:ascii="Arial" w:hAnsi="Arial" w:cs="Arial"/>
          <w:color w:val="000000" w:themeColor="text1" w:themeTint="FF" w:themeShade="FF"/>
          <w:sz w:val="22"/>
          <w:szCs w:val="22"/>
        </w:rPr>
      </w:pPr>
      <w:r w:rsidRPr="11482344" w:rsidR="009A6EC6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 xml:space="preserve">Merseyside </w:t>
      </w:r>
      <w:r w:rsidRPr="11482344" w:rsidR="006C0630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 xml:space="preserve">Law Centre </w:t>
      </w:r>
      <w:r w:rsidRPr="11482344" w:rsidR="2CB6BF0B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 xml:space="preserve">was established in 2017 and </w:t>
      </w:r>
      <w:r w:rsidRPr="11482344" w:rsidR="006C0630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>deliver</w:t>
      </w:r>
      <w:r w:rsidRPr="11482344" w:rsidR="00A76A95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>s</w:t>
      </w:r>
      <w:r w:rsidRPr="11482344" w:rsidR="006604BF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 xml:space="preserve"> specialist </w:t>
      </w:r>
      <w:r w:rsidRPr="11482344" w:rsidR="00CB062C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 xml:space="preserve">social welfare </w:t>
      </w:r>
      <w:r w:rsidRPr="11482344" w:rsidR="006604BF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 xml:space="preserve">legal advice and assistance </w:t>
      </w:r>
      <w:r w:rsidRPr="11482344" w:rsidR="002652AA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>via</w:t>
      </w:r>
      <w:r w:rsidRPr="11482344" w:rsidR="006604BF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 xml:space="preserve"> </w:t>
      </w:r>
      <w:r w:rsidRPr="11482344" w:rsidR="31085EB4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>drop-in</w:t>
      </w:r>
      <w:r w:rsidRPr="11482344" w:rsidR="00C66202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 xml:space="preserve"> surgeries</w:t>
      </w:r>
      <w:r w:rsidRPr="11482344" w:rsidR="00D253BD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 xml:space="preserve">, </w:t>
      </w:r>
      <w:r w:rsidRPr="11482344" w:rsidR="006604BF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>outreach</w:t>
      </w:r>
      <w:r w:rsidRPr="11482344" w:rsidR="00D253BD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 xml:space="preserve">, telephone and email </w:t>
      </w:r>
      <w:r w:rsidRPr="11482344" w:rsidR="00C66202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 xml:space="preserve">to service users and </w:t>
      </w:r>
      <w:r w:rsidRPr="11482344" w:rsidR="006604BF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>frontline advice agencies</w:t>
      </w:r>
      <w:r w:rsidRPr="11482344" w:rsidR="6412AFFD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 xml:space="preserve"> across the Liverpool City Region. </w:t>
      </w:r>
      <w:r w:rsidRPr="11482344" w:rsidR="00D253BD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>We do</w:t>
      </w:r>
      <w:r w:rsidRPr="11482344" w:rsidR="00CB062C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 xml:space="preserve"> all levels of </w:t>
      </w:r>
      <w:r w:rsidRPr="11482344" w:rsidR="198B7128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 xml:space="preserve">specialist </w:t>
      </w:r>
      <w:r w:rsidRPr="11482344" w:rsidR="00CB062C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 xml:space="preserve">casework</w:t>
      </w:r>
      <w:r w:rsidRPr="11482344" w:rsidR="006604BF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 xml:space="preserve"> including</w:t>
      </w:r>
      <w:r w:rsidRPr="11482344" w:rsidR="006C0630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 xml:space="preserve"> </w:t>
      </w:r>
      <w:r w:rsidRPr="11482344" w:rsidR="0A49077E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>court representation</w:t>
      </w:r>
      <w:r w:rsidRPr="11482344" w:rsidR="006C0630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 xml:space="preserve"> and judicial review. </w:t>
      </w:r>
      <w:r w:rsidRPr="11482344" w:rsidR="4491DD2D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 xml:space="preserve">We are committed to Access to Justice. </w:t>
      </w:r>
    </w:p>
    <w:p w:rsidR="005056A9" w:rsidP="696591C2" w:rsidRDefault="009A6EC6" w14:paraId="2479482C" w14:textId="2753AB9A">
      <w:pPr>
        <w:pStyle w:val="font8"/>
        <w:spacing w:before="0" w:beforeAutospacing="off" w:after="0" w:afterAutospacing="off"/>
        <w:jc w:val="both"/>
        <w:textAlignment w:val="baseline"/>
        <w:rPr>
          <w:rStyle w:val="color15"/>
          <w:rFonts w:ascii="Arial" w:hAnsi="Arial" w:cs="Arial"/>
          <w:color w:val="000000" w:themeColor="text1" w:themeTint="FF" w:themeShade="FF"/>
          <w:sz w:val="22"/>
          <w:szCs w:val="22"/>
        </w:rPr>
      </w:pPr>
    </w:p>
    <w:p w:rsidR="005056A9" w:rsidP="696591C2" w:rsidRDefault="009A6EC6" w14:paraId="2C207101" w14:textId="199E32CB">
      <w:pPr>
        <w:pStyle w:val="font8"/>
        <w:spacing w:before="0" w:beforeAutospacing="off" w:after="0" w:afterAutospacing="off"/>
        <w:jc w:val="both"/>
        <w:textAlignment w:val="baseline"/>
        <w:rPr>
          <w:rFonts w:ascii="Arial" w:hAnsi="Arial" w:eastAsia="Arial" w:cs="Arial"/>
          <w:color w:val="2C2E35"/>
          <w:sz w:val="22"/>
          <w:szCs w:val="22"/>
        </w:rPr>
      </w:pPr>
      <w:r w:rsidRPr="11482344" w:rsidR="00344252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>The need for our services has never been greater</w:t>
      </w:r>
      <w:r w:rsidRPr="11482344" w:rsidR="0E44CD0A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 xml:space="preserve"> and we are increasing our capacity to meet increased demand.</w:t>
      </w:r>
      <w:r w:rsidRPr="11482344" w:rsidR="39F4A901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 xml:space="preserve"> </w:t>
      </w:r>
      <w:r w:rsidRPr="11482344" w:rsidR="00CE32EB">
        <w:rPr>
          <w:rStyle w:val="color15"/>
          <w:rFonts w:ascii="Arial" w:hAnsi="Arial" w:eastAsia="Arial" w:cs="Arial"/>
          <w:color w:val="000000"/>
          <w:sz w:val="22"/>
          <w:szCs w:val="22"/>
          <w:bdr w:val="none" w:color="auto" w:sz="0" w:space="0" w:frame="1"/>
        </w:rPr>
        <w:t xml:space="preserve">We are looking for </w:t>
      </w:r>
      <w:r w:rsidRPr="11482344" w:rsidR="0071716F">
        <w:rPr>
          <w:rStyle w:val="color15"/>
          <w:rFonts w:ascii="Arial" w:hAnsi="Arial" w:eastAsia="Arial" w:cs="Arial"/>
          <w:color w:val="000000"/>
          <w:sz w:val="22"/>
          <w:szCs w:val="22"/>
          <w:bdr w:val="none" w:color="auto" w:sz="0" w:space="0" w:frame="1"/>
        </w:rPr>
        <w:t>a</w:t>
      </w:r>
      <w:r w:rsidRPr="11482344" w:rsidR="4FCA7C1B">
        <w:rPr>
          <w:rStyle w:val="color15"/>
          <w:rFonts w:ascii="Arial" w:hAnsi="Arial" w:eastAsia="Arial" w:cs="Arial"/>
          <w:color w:val="000000"/>
          <w:sz w:val="22"/>
          <w:szCs w:val="22"/>
          <w:bdr w:val="none" w:color="auto" w:sz="0" w:space="0" w:frame="1"/>
        </w:rPr>
        <w:t xml:space="preserve"> </w:t>
      </w:r>
      <w:r w:rsidRPr="11482344" w:rsidR="4287564B">
        <w:rPr>
          <w:rStyle w:val="color15"/>
          <w:rFonts w:ascii="Arial" w:hAnsi="Arial" w:eastAsia="Arial" w:cs="Arial"/>
          <w:color w:val="000000"/>
          <w:sz w:val="22"/>
          <w:szCs w:val="22"/>
          <w:bdr w:val="none" w:color="auto" w:sz="0" w:space="0" w:frame="1"/>
        </w:rPr>
        <w:t xml:space="preserve">Housing/Social Welfare </w:t>
      </w:r>
      <w:r w:rsidRPr="11482344" w:rsidR="00665385">
        <w:rPr>
          <w:rStyle w:val="color15"/>
          <w:rFonts w:ascii="Arial" w:hAnsi="Arial" w:eastAsia="Arial" w:cs="Arial"/>
          <w:color w:val="000000"/>
          <w:sz w:val="22"/>
          <w:szCs w:val="22"/>
          <w:bdr w:val="none" w:color="auto" w:sz="0" w:space="0" w:frame="1"/>
        </w:rPr>
        <w:t xml:space="preserve">solicitor </w:t>
      </w:r>
      <w:r w:rsidRPr="11482344" w:rsidR="00CE32EB">
        <w:rPr>
          <w:rStyle w:val="color15"/>
          <w:rFonts w:ascii="Arial" w:hAnsi="Arial" w:eastAsia="Arial" w:cs="Arial"/>
          <w:color w:val="000000"/>
          <w:sz w:val="22"/>
          <w:szCs w:val="22"/>
          <w:bdr w:val="none" w:color="auto" w:sz="0" w:space="0" w:frame="1"/>
        </w:rPr>
        <w:t xml:space="preserve">to </w:t>
      </w:r>
      <w:r w:rsidRPr="11482344" w:rsidR="04116109">
        <w:rPr>
          <w:rStyle w:val="color15"/>
          <w:rFonts w:ascii="Arial" w:hAnsi="Arial" w:eastAsia="Arial" w:cs="Arial"/>
          <w:color w:val="000000"/>
          <w:sz w:val="22"/>
          <w:szCs w:val="22"/>
          <w:bdr w:val="none" w:color="auto" w:sz="0" w:space="0" w:frame="1"/>
        </w:rPr>
        <w:t>add to</w:t>
      </w:r>
      <w:r w:rsidRPr="11482344" w:rsidR="00CE32EB">
        <w:rPr>
          <w:rStyle w:val="color15"/>
          <w:rFonts w:ascii="Arial" w:hAnsi="Arial" w:eastAsia="Arial" w:cs="Arial"/>
          <w:color w:val="000000"/>
          <w:sz w:val="22"/>
          <w:szCs w:val="22"/>
          <w:bdr w:val="none" w:color="auto" w:sz="0" w:space="0" w:frame="1"/>
        </w:rPr>
        <w:t xml:space="preserve"> our</w:t>
      </w:r>
      <w:r w:rsidRPr="11482344" w:rsidR="00CE32EB">
        <w:rPr>
          <w:rStyle w:val="color15"/>
          <w:rFonts w:ascii="Arial" w:hAnsi="Arial" w:eastAsia="Arial" w:cs="Arial"/>
          <w:color w:val="000000"/>
          <w:sz w:val="22"/>
          <w:szCs w:val="22"/>
          <w:bdr w:val="none" w:color="auto" w:sz="0" w:space="0" w:frame="1"/>
        </w:rPr>
        <w:t xml:space="preserve"> </w:t>
      </w:r>
      <w:r w:rsidRPr="11482344" w:rsidR="6414AE94">
        <w:rPr>
          <w:rStyle w:val="color15"/>
          <w:rFonts w:ascii="Arial" w:hAnsi="Arial" w:eastAsia="Arial" w:cs="Arial"/>
          <w:color w:val="000000"/>
          <w:sz w:val="22"/>
          <w:szCs w:val="22"/>
          <w:bdr w:val="none" w:color="auto" w:sz="0" w:space="0" w:frame="1"/>
        </w:rPr>
        <w:t xml:space="preserve">current legal </w:t>
      </w:r>
      <w:r w:rsidRPr="11482344" w:rsidR="00CE32EB">
        <w:rPr>
          <w:rStyle w:val="color15"/>
          <w:rFonts w:ascii="Arial" w:hAnsi="Arial" w:eastAsia="Arial" w:cs="Arial"/>
          <w:color w:val="000000"/>
          <w:sz w:val="22"/>
          <w:szCs w:val="22"/>
          <w:bdr w:val="none" w:color="auto" w:sz="0" w:space="0" w:frame="1"/>
        </w:rPr>
        <w:t>team</w:t>
      </w:r>
      <w:r w:rsidRPr="11482344" w:rsidR="0064673B">
        <w:rPr>
          <w:rStyle w:val="color15"/>
          <w:rFonts w:ascii="Arial" w:hAnsi="Arial" w:eastAsia="Arial" w:cs="Arial"/>
          <w:color w:val="000000"/>
          <w:sz w:val="22"/>
          <w:szCs w:val="22"/>
          <w:bdr w:val="none" w:color="auto" w:sz="0" w:space="0" w:frame="1"/>
        </w:rPr>
        <w:t xml:space="preserve">. This is an exciting opportunity </w:t>
      </w:r>
      <w:r w:rsidRPr="11482344" w:rsidR="6F06C929">
        <w:rPr>
          <w:rStyle w:val="color15"/>
          <w:rFonts w:ascii="Arial" w:hAnsi="Arial" w:eastAsia="Arial" w:cs="Arial"/>
          <w:color w:val="000000"/>
          <w:sz w:val="22"/>
          <w:szCs w:val="22"/>
          <w:bdr w:val="none" w:color="auto" w:sz="0" w:space="0" w:frame="1"/>
        </w:rPr>
        <w:t xml:space="preserve">to </w:t>
      </w:r>
      <w:r w:rsidRPr="11482344" w:rsidR="19A06942">
        <w:rPr>
          <w:rStyle w:val="color15"/>
          <w:rFonts w:ascii="Arial" w:hAnsi="Arial" w:eastAsia="Arial" w:cs="Arial"/>
          <w:color w:val="000000"/>
          <w:sz w:val="22"/>
          <w:szCs w:val="22"/>
          <w:bdr w:val="none" w:color="auto" w:sz="0" w:space="0" w:frame="1"/>
        </w:rPr>
        <w:t xml:space="preserve">join our growing </w:t>
      </w:r>
      <w:r w:rsidRPr="11482344" w:rsidR="003152BC">
        <w:rPr>
          <w:rStyle w:val="color15"/>
          <w:rFonts w:ascii="Arial" w:hAnsi="Arial" w:eastAsia="Arial" w:cs="Arial"/>
          <w:color w:val="000000"/>
          <w:sz w:val="22"/>
          <w:szCs w:val="22"/>
          <w:bdr w:val="none" w:color="auto" w:sz="0" w:space="0" w:frame="1"/>
        </w:rPr>
        <w:t xml:space="preserve">Law Centre. </w:t>
      </w:r>
    </w:p>
    <w:p w:rsidR="172EEE8E" w:rsidP="172EEE8E" w:rsidRDefault="172EEE8E" w14:paraId="5A4421AD" w14:textId="69C3DCC8">
      <w:pPr>
        <w:pStyle w:val="font8"/>
        <w:spacing w:before="0" w:beforeAutospacing="0" w:after="0" w:afterAutospacing="0"/>
        <w:jc w:val="both"/>
        <w:rPr>
          <w:rStyle w:val="color15"/>
          <w:rFonts w:ascii="Arial" w:hAnsi="Arial" w:eastAsia="Arial" w:cs="Arial"/>
          <w:color w:val="000000" w:themeColor="text1"/>
          <w:sz w:val="22"/>
          <w:szCs w:val="22"/>
        </w:rPr>
      </w:pPr>
    </w:p>
    <w:p w:rsidR="001C6828" w:rsidP="11482344" w:rsidRDefault="00950632" w14:paraId="03B416CB" w14:textId="3FF9E8DC">
      <w:pPr>
        <w:rPr>
          <w:rStyle w:val="color15"/>
          <w:rFonts w:ascii="Arial" w:hAnsi="Arial" w:cs="Arial"/>
          <w:color w:val="000000"/>
          <w:bdr w:val="none" w:color="auto" w:sz="0" w:space="0" w:frame="1"/>
        </w:rPr>
      </w:pPr>
      <w:r w:rsidRPr="11482344">
        <w:rPr>
          <w:rStyle w:val="color15"/>
          <w:rFonts w:ascii="Arial" w:hAnsi="Arial" w:cs="Arial"/>
          <w:color w:val="000000"/>
          <w:bdr w:val="none" w:color="auto" w:sz="0" w:space="0" w:frame="1"/>
        </w:rPr>
        <w:t xml:space="preserve">The successful applicant will have </w:t>
      </w:r>
      <w:r w:rsidRPr="11482344" w:rsidR="006E1F58">
        <w:rPr>
          <w:rStyle w:val="color15"/>
          <w:rFonts w:ascii="Arial" w:hAnsi="Arial" w:cs="Arial"/>
          <w:color w:val="000000"/>
          <w:bdr w:val="none" w:color="auto" w:sz="0" w:space="0" w:frame="1"/>
        </w:rPr>
        <w:t xml:space="preserve">at least </w:t>
      </w:r>
      <w:r w:rsidRPr="11482344" w:rsidR="430B886D">
        <w:rPr>
          <w:rStyle w:val="color15"/>
          <w:rFonts w:ascii="Arial" w:hAnsi="Arial" w:cs="Arial"/>
          <w:color w:val="000000"/>
          <w:bdr w:val="none" w:color="auto" w:sz="0" w:space="0" w:frame="1"/>
        </w:rPr>
        <w:t>3 years post qualification experience delivering housing advice under a legal aid contract.</w:t>
      </w:r>
    </w:p>
    <w:p w:rsidR="00CE32EB" w:rsidP="11482344" w:rsidRDefault="00CE32EB" w14:paraId="35750602" w14:textId="2137D818">
      <w:pPr>
        <w:rPr>
          <w:rFonts w:ascii="Arial" w:hAnsi="Arial" w:cs="Arial"/>
        </w:rPr>
      </w:pPr>
      <w:r w:rsidRPr="172EEE8E">
        <w:rPr>
          <w:rFonts w:ascii="Arial" w:hAnsi="Arial" w:cs="Arial"/>
        </w:rPr>
        <w:t xml:space="preserve">We have </w:t>
      </w:r>
      <w:r w:rsidRPr="172EEE8E" w:rsidR="00E977A8">
        <w:rPr>
          <w:rFonts w:ascii="Arial" w:hAnsi="Arial" w:cs="Arial"/>
        </w:rPr>
        <w:t>a hybrid</w:t>
      </w:r>
      <w:r w:rsidRPr="172EEE8E">
        <w:rPr>
          <w:rFonts w:ascii="Arial" w:hAnsi="Arial" w:cs="Arial"/>
        </w:rPr>
        <w:t xml:space="preserve"> working policy and staff can work partly from home and partly </w:t>
      </w:r>
      <w:r w:rsidRPr="172EEE8E" w:rsidR="732E3F1F">
        <w:rPr>
          <w:rFonts w:ascii="Arial" w:hAnsi="Arial" w:cs="Arial"/>
        </w:rPr>
        <w:t>office based in Liverpool.</w:t>
      </w:r>
    </w:p>
    <w:p w:rsidRPr="000D7A41" w:rsidR="005F0796" w:rsidP="11482344" w:rsidRDefault="005F0796" w14:paraId="72C9172A" w14:textId="77777777">
      <w:pPr>
        <w:pStyle w:val="font8"/>
        <w:spacing w:before="0" w:beforeAutospacing="0" w:after="0" w:afterAutospacing="0"/>
        <w:jc w:val="both"/>
        <w:textAlignment w:val="baseline"/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</w:pPr>
      <w:r w:rsidRPr="11482344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>Terms and conditions include</w:t>
      </w:r>
      <w:r w:rsidRPr="11482344" w:rsidR="00471B5B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>:</w:t>
      </w:r>
    </w:p>
    <w:p w:rsidRPr="000D7A41" w:rsidR="005F0796" w:rsidP="11482344" w:rsidRDefault="005F0796" w14:paraId="278A9DC5" w14:textId="77777777">
      <w:pPr>
        <w:pStyle w:val="font8"/>
        <w:spacing w:before="0" w:beforeAutospacing="0" w:after="0" w:afterAutospacing="0"/>
        <w:jc w:val="both"/>
        <w:textAlignment w:val="baseline"/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</w:pPr>
    </w:p>
    <w:p w:rsidRPr="000D7A41" w:rsidR="005F0796" w:rsidP="11482344" w:rsidRDefault="005F0796" w14:paraId="0BD35D9F" w14:textId="0DBBD370">
      <w:pPr>
        <w:pStyle w:val="font8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</w:pPr>
      <w:r w:rsidRPr="11482344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>Pension Scheme</w:t>
      </w:r>
      <w:r w:rsidRPr="11482344" w:rsidR="009B5E6A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 xml:space="preserve"> (3% employee and </w:t>
      </w:r>
      <w:r w:rsidRPr="11482344" w:rsidR="003754C6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 xml:space="preserve">3% </w:t>
      </w:r>
      <w:r w:rsidRPr="11482344" w:rsidR="009B5E6A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 xml:space="preserve">employer </w:t>
      </w:r>
      <w:r w:rsidRPr="11482344" w:rsidR="003754C6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>contribution)</w:t>
      </w:r>
    </w:p>
    <w:p w:rsidRPr="000D7A41" w:rsidR="005F0796" w:rsidP="11482344" w:rsidRDefault="005F0796" w14:paraId="46BB4213" w14:textId="77777777">
      <w:pPr>
        <w:pStyle w:val="font8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</w:pPr>
      <w:r w:rsidRPr="11482344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>Flexible working policy</w:t>
      </w:r>
    </w:p>
    <w:p w:rsidR="005F0796" w:rsidP="11482344" w:rsidRDefault="009B5E6A" w14:paraId="18E2BE47" w14:textId="384C753C">
      <w:pPr>
        <w:pStyle w:val="font8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</w:pPr>
      <w:r w:rsidRPr="11482344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>25</w:t>
      </w:r>
      <w:r w:rsidRPr="11482344" w:rsidR="005F0796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 xml:space="preserve"> days’ holiday </w:t>
      </w:r>
      <w:r w:rsidRPr="11482344" w:rsidR="00CE32EB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 xml:space="preserve">per year </w:t>
      </w:r>
      <w:r w:rsidRPr="11482344" w:rsidR="00B324F4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>plus bank holidays</w:t>
      </w:r>
      <w:r w:rsidRPr="11482344" w:rsidR="006E7059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 xml:space="preserve"> </w:t>
      </w:r>
      <w:r w:rsidRPr="11482344" w:rsidR="00B324F4">
        <w:rPr>
          <w:rStyle w:val="color15"/>
          <w:rFonts w:ascii="Arial" w:hAnsi="Arial" w:cs="Arial"/>
          <w:color w:val="000000"/>
          <w:sz w:val="22"/>
          <w:szCs w:val="22"/>
          <w:bdr w:val="none" w:color="auto" w:sz="0" w:space="0" w:frame="1"/>
        </w:rPr>
        <w:t xml:space="preserve"> </w:t>
      </w:r>
    </w:p>
    <w:p w:rsidR="00EF418E" w:rsidP="11482344" w:rsidRDefault="00EF418E" w14:paraId="4DAA686F" w14:textId="2DB10A0A">
      <w:pPr>
        <w:pStyle w:val="ListParagraph"/>
        <w:ind w:left="0"/>
        <w:rPr>
          <w:sz w:val="22"/>
          <w:szCs w:val="22"/>
        </w:rPr>
      </w:pPr>
    </w:p>
    <w:p w:rsidR="00EF418E" w:rsidP="11482344" w:rsidRDefault="003410E4" w14:paraId="4FE0ADFC" w14:textId="1924DBC7">
      <w:pPr>
        <w:rPr>
          <w:rStyle w:val="color15"/>
          <w:rFonts w:ascii="Arial" w:hAnsi="Arial" w:cs="Arial"/>
          <w:bdr w:val="none" w:color="auto" w:sz="0" w:space="0" w:frame="1"/>
        </w:rPr>
      </w:pPr>
      <w:r w:rsidRPr="11482344">
        <w:rPr>
          <w:rStyle w:val="color15"/>
          <w:rFonts w:ascii="Arial" w:hAnsi="Arial" w:cs="Arial"/>
          <w:bdr w:val="none" w:color="auto" w:sz="0" w:space="0" w:frame="1"/>
        </w:rPr>
        <w:t>Merseyside</w:t>
      </w:r>
      <w:r w:rsidRPr="11482344" w:rsidR="00EF418E">
        <w:rPr>
          <w:rStyle w:val="color15"/>
          <w:rFonts w:ascii="Arial" w:hAnsi="Arial" w:cs="Arial"/>
          <w:bdr w:val="none" w:color="auto" w:sz="0" w:space="0" w:frame="1"/>
        </w:rPr>
        <w:t xml:space="preserve"> Law Centre </w:t>
      </w:r>
      <w:r w:rsidRPr="11482344" w:rsidR="00665385">
        <w:rPr>
          <w:rStyle w:val="color15"/>
          <w:rFonts w:ascii="Arial" w:hAnsi="Arial" w:cs="Arial"/>
          <w:bdr w:val="none" w:color="auto" w:sz="0" w:space="0" w:frame="1"/>
        </w:rPr>
        <w:t>has an Equality, Diversity and Inclusion policy</w:t>
      </w:r>
      <w:r w:rsidRPr="11482344" w:rsidR="00024820">
        <w:rPr>
          <w:rStyle w:val="color15"/>
          <w:rFonts w:ascii="Arial" w:hAnsi="Arial" w:cs="Arial"/>
          <w:bdr w:val="none" w:color="auto" w:sz="0" w:space="0" w:frame="1"/>
        </w:rPr>
        <w:t xml:space="preserve">. </w:t>
      </w:r>
      <w:r w:rsidRPr="11482344" w:rsidR="00EF418E">
        <w:rPr>
          <w:rStyle w:val="color15"/>
          <w:rFonts w:ascii="Arial" w:hAnsi="Arial" w:cs="Arial"/>
          <w:bdr w:val="none" w:color="auto" w:sz="0" w:space="0" w:frame="1"/>
        </w:rPr>
        <w:t>We encourage applications from suitably qualified and eligible candidates regardless of age, disability, gender reassignment, marriage and civil partnership, pregnancy or maternity, race, religion or belief, sex (gender) and sexual orientation.</w:t>
      </w:r>
    </w:p>
    <w:p w:rsidR="002E4F09" w:rsidP="11482344" w:rsidRDefault="002E4F09" w14:paraId="11D7F441" w14:textId="65BB0DD3">
      <w:pPr>
        <w:rPr>
          <w:rStyle w:val="color15"/>
          <w:rFonts w:ascii="Arial" w:hAnsi="Arial" w:cs="Arial"/>
          <w:bdr w:val="none" w:color="auto" w:sz="0" w:space="0" w:frame="1"/>
        </w:rPr>
      </w:pPr>
      <w:r w:rsidRPr="11482344">
        <w:rPr>
          <w:rStyle w:val="color15"/>
          <w:rFonts w:ascii="Arial" w:hAnsi="Arial" w:cs="Arial"/>
          <w:bdr w:val="none" w:color="auto" w:sz="0" w:space="0" w:frame="1"/>
        </w:rPr>
        <w:t>We encourage people with lived experience of the issues we deal with</w:t>
      </w:r>
      <w:r w:rsidRPr="11482344" w:rsidR="00024820">
        <w:rPr>
          <w:rStyle w:val="color15"/>
          <w:rFonts w:ascii="Arial" w:hAnsi="Arial" w:cs="Arial"/>
          <w:bdr w:val="none" w:color="auto" w:sz="0" w:space="0" w:frame="1"/>
        </w:rPr>
        <w:t xml:space="preserve"> to apply for posts. </w:t>
      </w:r>
    </w:p>
    <w:p w:rsidRPr="006E7059" w:rsidR="005F0796" w:rsidP="11482344" w:rsidRDefault="005F0796" w14:paraId="2A664035" w14:textId="496E0CDF">
      <w:pPr>
        <w:pStyle w:val="Default"/>
        <w:rPr>
          <w:sz w:val="22"/>
          <w:szCs w:val="22"/>
        </w:rPr>
      </w:pPr>
      <w:r w:rsidRPr="11482344">
        <w:rPr>
          <w:b/>
          <w:bCs/>
          <w:sz w:val="22"/>
          <w:szCs w:val="22"/>
        </w:rPr>
        <w:t xml:space="preserve">For an application pack </w:t>
      </w:r>
      <w:r w:rsidRPr="11482344" w:rsidR="000D7A41">
        <w:rPr>
          <w:b/>
          <w:bCs/>
          <w:sz w:val="22"/>
          <w:szCs w:val="22"/>
        </w:rPr>
        <w:t xml:space="preserve">please </w:t>
      </w:r>
      <w:r w:rsidRPr="11482344" w:rsidR="00462BB6">
        <w:rPr>
          <w:b/>
          <w:bCs/>
          <w:sz w:val="22"/>
          <w:szCs w:val="22"/>
        </w:rPr>
        <w:t>visit:</w:t>
      </w:r>
      <w:r w:rsidRPr="11482344">
        <w:rPr>
          <w:b/>
          <w:bCs/>
          <w:sz w:val="22"/>
          <w:szCs w:val="22"/>
        </w:rPr>
        <w:t xml:space="preserve"> </w:t>
      </w:r>
      <w:hyperlink r:id="rId10">
        <w:r w:rsidRPr="11482344" w:rsidR="00236C03">
          <w:rPr>
            <w:rStyle w:val="Hyperlink"/>
            <w:sz w:val="22"/>
            <w:szCs w:val="22"/>
          </w:rPr>
          <w:t>www.merseysidelawcentre.org.uk</w:t>
        </w:r>
      </w:hyperlink>
    </w:p>
    <w:p w:rsidR="00950632" w:rsidP="696591C2" w:rsidRDefault="005F0796" w14:paraId="0C460C0E" w14:textId="2FA0ABF6" w14:noSpellErr="1">
      <w:pPr>
        <w:pStyle w:val="font8"/>
        <w:spacing w:before="0" w:beforeAutospacing="off" w:after="0" w:afterAutospacing="off"/>
        <w:textAlignment w:val="baseline"/>
        <w:rPr>
          <w:rStyle w:val="color15"/>
          <w:rFonts w:ascii="Arial" w:hAnsi="Arial"/>
          <w:color w:val="000000"/>
          <w:sz w:val="22"/>
          <w:szCs w:val="22"/>
          <w:bdr w:val="none" w:color="auto" w:sz="0" w:space="0" w:frame="1"/>
        </w:rPr>
      </w:pPr>
      <w:r w:rsidRPr="11482344" w:rsidR="005F0796">
        <w:rPr>
          <w:rStyle w:val="color15"/>
          <w:rFonts w:ascii="Arial" w:hAnsi="Arial"/>
          <w:b w:val="1"/>
          <w:bCs w:val="1"/>
          <w:color w:val="000000"/>
          <w:sz w:val="22"/>
          <w:szCs w:val="22"/>
          <w:bdr w:val="none" w:color="auto" w:sz="0" w:space="0" w:frame="1"/>
        </w:rPr>
        <w:t>Closing date for applications</w:t>
      </w:r>
      <w:r w:rsidRPr="11482344" w:rsidR="002907F9">
        <w:rPr>
          <w:rStyle w:val="color15"/>
          <w:rFonts w:ascii="Arial" w:hAnsi="Arial"/>
          <w:b w:val="1"/>
          <w:bCs w:val="1"/>
          <w:color w:val="000000"/>
          <w:sz w:val="22"/>
          <w:szCs w:val="22"/>
          <w:bdr w:val="none" w:color="auto" w:sz="0" w:space="0" w:frame="1"/>
        </w:rPr>
        <w:t xml:space="preserve">: </w:t>
      </w:r>
      <w:r w:rsidRPr="696591C2" w:rsidR="1707FB2C">
        <w:rPr>
          <w:rStyle w:val="color15"/>
          <w:rFonts w:ascii="Arial" w:hAnsi="Arial"/>
          <w:i w:val="1"/>
          <w:iCs w:val="1"/>
          <w:color w:val="000000"/>
          <w:sz w:val="22"/>
          <w:szCs w:val="22"/>
          <w:bdr w:val="none" w:color="auto" w:sz="0" w:space="0" w:frame="1"/>
        </w:rPr>
        <w:t xml:space="preserve">Monday 14 November </w:t>
      </w:r>
      <w:r w:rsidRPr="696591C2" w:rsidR="00665385">
        <w:rPr>
          <w:rStyle w:val="color15"/>
          <w:rFonts w:ascii="Arial" w:hAnsi="Arial"/>
          <w:i w:val="1"/>
          <w:iCs w:val="1"/>
          <w:color w:val="000000"/>
          <w:sz w:val="22"/>
          <w:szCs w:val="22"/>
          <w:bdr w:val="none" w:color="auto" w:sz="0" w:space="0" w:frame="1"/>
        </w:rPr>
        <w:t xml:space="preserve">2022 </w:t>
      </w:r>
      <w:r w:rsidRPr="696591C2" w:rsidR="02A3686B">
        <w:rPr>
          <w:rStyle w:val="color15"/>
          <w:rFonts w:ascii="Arial" w:hAnsi="Arial"/>
          <w:i w:val="1"/>
          <w:iCs w:val="1"/>
          <w:color w:val="000000"/>
          <w:sz w:val="22"/>
          <w:szCs w:val="22"/>
          <w:bdr w:val="none" w:color="auto" w:sz="0" w:space="0" w:frame="1"/>
        </w:rPr>
        <w:t xml:space="preserve">at </w:t>
      </w:r>
      <w:r w:rsidRPr="696591C2" w:rsidR="005D69F1">
        <w:rPr>
          <w:rStyle w:val="color15"/>
          <w:rFonts w:ascii="Arial" w:hAnsi="Arial"/>
          <w:i w:val="1"/>
          <w:iCs w:val="1"/>
          <w:color w:val="000000"/>
          <w:sz w:val="22"/>
          <w:szCs w:val="22"/>
          <w:bdr w:val="none" w:color="auto" w:sz="0" w:space="0" w:frame="1"/>
        </w:rPr>
        <w:t>12</w:t>
      </w:r>
      <w:r w:rsidRPr="696591C2" w:rsidR="00F83808">
        <w:rPr>
          <w:rStyle w:val="color15"/>
          <w:rFonts w:ascii="Arial" w:hAnsi="Arial"/>
          <w:i w:val="1"/>
          <w:iCs w:val="1"/>
          <w:color w:val="000000"/>
          <w:sz w:val="22"/>
          <w:szCs w:val="22"/>
          <w:bdr w:val="none" w:color="auto" w:sz="0" w:space="0" w:frame="1"/>
        </w:rPr>
        <w:t xml:space="preserve"> noon</w:t>
      </w:r>
    </w:p>
    <w:p w:rsidR="0027048C" w:rsidP="11482344" w:rsidRDefault="0027048C" w14:paraId="6AC9FB34" w14:textId="4BA131F4">
      <w:pPr>
        <w:pStyle w:val="font8"/>
        <w:spacing w:before="0" w:beforeAutospacing="0" w:after="0" w:afterAutospacing="0"/>
        <w:textAlignment w:val="baseline"/>
        <w:rPr>
          <w:rStyle w:val="color15"/>
          <w:rFonts w:ascii="Arial" w:hAnsi="Arial"/>
          <w:b/>
          <w:bCs/>
          <w:color w:val="000000"/>
          <w:sz w:val="22"/>
          <w:szCs w:val="22"/>
          <w:bdr w:val="none" w:color="auto" w:sz="0" w:space="0" w:frame="1"/>
        </w:rPr>
      </w:pPr>
      <w:r w:rsidRPr="11482344">
        <w:rPr>
          <w:rStyle w:val="color15"/>
          <w:rFonts w:ascii="Arial" w:hAnsi="Arial"/>
          <w:b/>
          <w:bCs/>
          <w:color w:val="000000"/>
          <w:sz w:val="22"/>
          <w:szCs w:val="22"/>
          <w:bdr w:val="none" w:color="auto" w:sz="0" w:space="0" w:frame="1"/>
        </w:rPr>
        <w:t>Interviews will take place</w:t>
      </w:r>
      <w:r w:rsidRPr="11482344" w:rsidR="003F4436">
        <w:rPr>
          <w:rStyle w:val="color15"/>
          <w:rFonts w:ascii="Arial" w:hAnsi="Arial"/>
          <w:b/>
          <w:bCs/>
          <w:color w:val="000000"/>
          <w:sz w:val="22"/>
          <w:szCs w:val="22"/>
          <w:bdr w:val="none" w:color="auto" w:sz="0" w:space="0" w:frame="1"/>
        </w:rPr>
        <w:t xml:space="preserve">: </w:t>
      </w:r>
      <w:r w:rsidRPr="172EEE8E" w:rsidR="00665385">
        <w:rPr>
          <w:rStyle w:val="color15"/>
          <w:rFonts w:ascii="Arial" w:hAnsi="Arial"/>
          <w:i/>
          <w:iCs/>
          <w:color w:val="000000"/>
          <w:sz w:val="22"/>
          <w:szCs w:val="22"/>
          <w:bdr w:val="none" w:color="auto" w:sz="0" w:space="0" w:frame="1"/>
        </w:rPr>
        <w:t>T</w:t>
      </w:r>
      <w:r w:rsidRPr="172EEE8E" w:rsidR="0B4332A8">
        <w:rPr>
          <w:rStyle w:val="color15"/>
          <w:rFonts w:ascii="Arial" w:hAnsi="Arial"/>
          <w:i/>
          <w:iCs/>
          <w:color w:val="000000"/>
          <w:sz w:val="22"/>
          <w:szCs w:val="22"/>
          <w:bdr w:val="none" w:color="auto" w:sz="0" w:space="0" w:frame="1"/>
        </w:rPr>
        <w:t>uesday 22nd</w:t>
      </w:r>
      <w:r w:rsidRPr="172EEE8E" w:rsidR="00665385">
        <w:rPr>
          <w:rStyle w:val="color15"/>
          <w:rFonts w:ascii="Arial" w:hAnsi="Arial"/>
          <w:i/>
          <w:iCs/>
          <w:color w:val="000000"/>
          <w:sz w:val="22"/>
          <w:szCs w:val="22"/>
          <w:bdr w:val="none" w:color="auto" w:sz="0" w:space="0" w:frame="1"/>
        </w:rPr>
        <w:t xml:space="preserve"> </w:t>
      </w:r>
      <w:r w:rsidRPr="172EEE8E" w:rsidR="794735E7">
        <w:rPr>
          <w:rStyle w:val="color15"/>
          <w:rFonts w:ascii="Arial" w:hAnsi="Arial"/>
          <w:i/>
          <w:iCs/>
          <w:color w:val="000000"/>
          <w:sz w:val="22"/>
          <w:szCs w:val="22"/>
          <w:bdr w:val="none" w:color="auto" w:sz="0" w:space="0" w:frame="1"/>
        </w:rPr>
        <w:t>November</w:t>
      </w:r>
      <w:r w:rsidRPr="172EEE8E" w:rsidR="00665385">
        <w:rPr>
          <w:rStyle w:val="color15"/>
          <w:rFonts w:ascii="Arial" w:hAnsi="Arial"/>
          <w:i/>
          <w:iCs/>
          <w:color w:val="000000"/>
          <w:sz w:val="22"/>
          <w:szCs w:val="22"/>
          <w:bdr w:val="none" w:color="auto" w:sz="0" w:space="0" w:frame="1"/>
        </w:rPr>
        <w:t xml:space="preserve"> </w:t>
      </w:r>
      <w:r w:rsidRPr="172EEE8E" w:rsidR="003F4436">
        <w:rPr>
          <w:rStyle w:val="color15"/>
          <w:rFonts w:ascii="Arial" w:hAnsi="Arial"/>
          <w:i/>
          <w:iCs/>
          <w:color w:val="000000"/>
          <w:sz w:val="22"/>
          <w:szCs w:val="22"/>
          <w:bdr w:val="none" w:color="auto" w:sz="0" w:space="0" w:frame="1"/>
        </w:rPr>
        <w:t>2022</w:t>
      </w:r>
    </w:p>
    <w:sectPr w:rsidR="0027048C" w:rsidSect="003A2A97">
      <w:pgSz w:w="11906" w:h="16838" w:orient="portrait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B4E7C"/>
    <w:multiLevelType w:val="hybridMultilevel"/>
    <w:tmpl w:val="F8E861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B26FD"/>
    <w:multiLevelType w:val="hybridMultilevel"/>
    <w:tmpl w:val="088C62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E3764D"/>
    <w:multiLevelType w:val="hybridMultilevel"/>
    <w:tmpl w:val="5DF62F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D06C4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6AF7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76E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E0CD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6EDA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84B6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CEDC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6E60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2C4EF4"/>
    <w:multiLevelType w:val="hybridMultilevel"/>
    <w:tmpl w:val="378087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2E24174"/>
    <w:multiLevelType w:val="hybridMultilevel"/>
    <w:tmpl w:val="65922AA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637E1868"/>
    <w:multiLevelType w:val="hybridMultilevel"/>
    <w:tmpl w:val="EE34F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55837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6596290">
    <w:abstractNumId w:val="1"/>
  </w:num>
  <w:num w:numId="3" w16cid:durableId="763691666">
    <w:abstractNumId w:val="4"/>
  </w:num>
  <w:num w:numId="4" w16cid:durableId="1371220019">
    <w:abstractNumId w:val="5"/>
  </w:num>
  <w:num w:numId="5" w16cid:durableId="753362516">
    <w:abstractNumId w:val="3"/>
  </w:num>
  <w:num w:numId="6" w16cid:durableId="764349058">
    <w:abstractNumId w:val="0"/>
  </w:num>
  <w:num w:numId="7" w16cid:durableId="1531842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47"/>
    <w:rsid w:val="0000485E"/>
    <w:rsid w:val="00011047"/>
    <w:rsid w:val="00016FD4"/>
    <w:rsid w:val="000221AF"/>
    <w:rsid w:val="00024820"/>
    <w:rsid w:val="00065D1D"/>
    <w:rsid w:val="000B2956"/>
    <w:rsid w:val="000B2B31"/>
    <w:rsid w:val="000C7F13"/>
    <w:rsid w:val="000D7A41"/>
    <w:rsid w:val="00107820"/>
    <w:rsid w:val="0011715A"/>
    <w:rsid w:val="00125E78"/>
    <w:rsid w:val="00126F39"/>
    <w:rsid w:val="0014760E"/>
    <w:rsid w:val="001A7B17"/>
    <w:rsid w:val="001B3E0F"/>
    <w:rsid w:val="001C6828"/>
    <w:rsid w:val="001E6167"/>
    <w:rsid w:val="00236C03"/>
    <w:rsid w:val="002652AA"/>
    <w:rsid w:val="0027048C"/>
    <w:rsid w:val="00272690"/>
    <w:rsid w:val="002809ED"/>
    <w:rsid w:val="002907F9"/>
    <w:rsid w:val="002B2398"/>
    <w:rsid w:val="002C1E3A"/>
    <w:rsid w:val="002E4F09"/>
    <w:rsid w:val="003152BC"/>
    <w:rsid w:val="003410E4"/>
    <w:rsid w:val="00344252"/>
    <w:rsid w:val="003754C6"/>
    <w:rsid w:val="00380CFD"/>
    <w:rsid w:val="00381559"/>
    <w:rsid w:val="00397067"/>
    <w:rsid w:val="003A2A97"/>
    <w:rsid w:val="003A5F61"/>
    <w:rsid w:val="003E7F22"/>
    <w:rsid w:val="003F11FB"/>
    <w:rsid w:val="003F2AD6"/>
    <w:rsid w:val="003F4436"/>
    <w:rsid w:val="00402EE9"/>
    <w:rsid w:val="0041342D"/>
    <w:rsid w:val="00437450"/>
    <w:rsid w:val="00462BB6"/>
    <w:rsid w:val="00471B5B"/>
    <w:rsid w:val="00482947"/>
    <w:rsid w:val="004B5DBE"/>
    <w:rsid w:val="005056A9"/>
    <w:rsid w:val="00530251"/>
    <w:rsid w:val="00563443"/>
    <w:rsid w:val="00567B93"/>
    <w:rsid w:val="005D075A"/>
    <w:rsid w:val="005D682D"/>
    <w:rsid w:val="005D69F1"/>
    <w:rsid w:val="005F0796"/>
    <w:rsid w:val="0064673B"/>
    <w:rsid w:val="006604BF"/>
    <w:rsid w:val="00665385"/>
    <w:rsid w:val="0069536C"/>
    <w:rsid w:val="0069609D"/>
    <w:rsid w:val="006B3880"/>
    <w:rsid w:val="006B455D"/>
    <w:rsid w:val="006B62DC"/>
    <w:rsid w:val="006B6506"/>
    <w:rsid w:val="006C0630"/>
    <w:rsid w:val="006C7A09"/>
    <w:rsid w:val="006E1F58"/>
    <w:rsid w:val="006E7059"/>
    <w:rsid w:val="00701E84"/>
    <w:rsid w:val="007156D1"/>
    <w:rsid w:val="0071716F"/>
    <w:rsid w:val="00752D45"/>
    <w:rsid w:val="00761965"/>
    <w:rsid w:val="00777904"/>
    <w:rsid w:val="00832325"/>
    <w:rsid w:val="008351A3"/>
    <w:rsid w:val="00842407"/>
    <w:rsid w:val="00865E01"/>
    <w:rsid w:val="00867970"/>
    <w:rsid w:val="008F5616"/>
    <w:rsid w:val="00950632"/>
    <w:rsid w:val="00971320"/>
    <w:rsid w:val="009A6EC6"/>
    <w:rsid w:val="009B5E6A"/>
    <w:rsid w:val="009E65A7"/>
    <w:rsid w:val="009E7571"/>
    <w:rsid w:val="009F5F17"/>
    <w:rsid w:val="00A00380"/>
    <w:rsid w:val="00A0275D"/>
    <w:rsid w:val="00A02FD3"/>
    <w:rsid w:val="00A05F81"/>
    <w:rsid w:val="00A76A95"/>
    <w:rsid w:val="00A90A5B"/>
    <w:rsid w:val="00A936A2"/>
    <w:rsid w:val="00AB0195"/>
    <w:rsid w:val="00B05DCB"/>
    <w:rsid w:val="00B143AB"/>
    <w:rsid w:val="00B153BD"/>
    <w:rsid w:val="00B324F4"/>
    <w:rsid w:val="00C3743F"/>
    <w:rsid w:val="00C66202"/>
    <w:rsid w:val="00C714B6"/>
    <w:rsid w:val="00C81232"/>
    <w:rsid w:val="00C842FF"/>
    <w:rsid w:val="00C86A97"/>
    <w:rsid w:val="00CA2A5F"/>
    <w:rsid w:val="00CB062C"/>
    <w:rsid w:val="00CE32EB"/>
    <w:rsid w:val="00CF30A1"/>
    <w:rsid w:val="00D11EA9"/>
    <w:rsid w:val="00D253BD"/>
    <w:rsid w:val="00DB27B1"/>
    <w:rsid w:val="00DC6A75"/>
    <w:rsid w:val="00E160B1"/>
    <w:rsid w:val="00E26A83"/>
    <w:rsid w:val="00E35B5D"/>
    <w:rsid w:val="00E3747A"/>
    <w:rsid w:val="00E977A8"/>
    <w:rsid w:val="00EB7D3A"/>
    <w:rsid w:val="00EE12DC"/>
    <w:rsid w:val="00EF418E"/>
    <w:rsid w:val="00F118E5"/>
    <w:rsid w:val="00F27F7F"/>
    <w:rsid w:val="00F3754C"/>
    <w:rsid w:val="00F447D8"/>
    <w:rsid w:val="00F64BF4"/>
    <w:rsid w:val="00F66BB3"/>
    <w:rsid w:val="00F831AE"/>
    <w:rsid w:val="00F83808"/>
    <w:rsid w:val="00F96F3B"/>
    <w:rsid w:val="00FC5450"/>
    <w:rsid w:val="00FD4BE5"/>
    <w:rsid w:val="00FE1175"/>
    <w:rsid w:val="00FE29B0"/>
    <w:rsid w:val="00FF5010"/>
    <w:rsid w:val="018DB946"/>
    <w:rsid w:val="02A3686B"/>
    <w:rsid w:val="04116109"/>
    <w:rsid w:val="093E98F6"/>
    <w:rsid w:val="0A49077E"/>
    <w:rsid w:val="0B4332A8"/>
    <w:rsid w:val="0E44CD0A"/>
    <w:rsid w:val="0EF4C7FE"/>
    <w:rsid w:val="0F23DCA9"/>
    <w:rsid w:val="0FFFBC63"/>
    <w:rsid w:val="11482344"/>
    <w:rsid w:val="14712823"/>
    <w:rsid w:val="1629F0C4"/>
    <w:rsid w:val="1707FB2C"/>
    <w:rsid w:val="172EEE8E"/>
    <w:rsid w:val="198B7128"/>
    <w:rsid w:val="19A06942"/>
    <w:rsid w:val="1A271B04"/>
    <w:rsid w:val="1ADDB996"/>
    <w:rsid w:val="1C059DBC"/>
    <w:rsid w:val="1D5349A9"/>
    <w:rsid w:val="1DA61D98"/>
    <w:rsid w:val="1E0AF167"/>
    <w:rsid w:val="1EAD9A3F"/>
    <w:rsid w:val="23450FEE"/>
    <w:rsid w:val="27CDDF50"/>
    <w:rsid w:val="2C0748A4"/>
    <w:rsid w:val="2CB6BF0B"/>
    <w:rsid w:val="2CC40966"/>
    <w:rsid w:val="2D801AB2"/>
    <w:rsid w:val="2F08C8C9"/>
    <w:rsid w:val="31085EB4"/>
    <w:rsid w:val="31B7DC6A"/>
    <w:rsid w:val="33444FF8"/>
    <w:rsid w:val="33627EF4"/>
    <w:rsid w:val="37194A01"/>
    <w:rsid w:val="39F4A901"/>
    <w:rsid w:val="3CD209E1"/>
    <w:rsid w:val="3D0DDC44"/>
    <w:rsid w:val="406F9488"/>
    <w:rsid w:val="4287564B"/>
    <w:rsid w:val="430B886D"/>
    <w:rsid w:val="4424094A"/>
    <w:rsid w:val="4491DD2D"/>
    <w:rsid w:val="469EE94A"/>
    <w:rsid w:val="4BD3123B"/>
    <w:rsid w:val="4BEC34C4"/>
    <w:rsid w:val="4EA9FB2F"/>
    <w:rsid w:val="4FCA7C1B"/>
    <w:rsid w:val="525B7648"/>
    <w:rsid w:val="52F27698"/>
    <w:rsid w:val="538559D8"/>
    <w:rsid w:val="54421A9A"/>
    <w:rsid w:val="5822B25E"/>
    <w:rsid w:val="5858CAFB"/>
    <w:rsid w:val="5944A068"/>
    <w:rsid w:val="5C3FE224"/>
    <w:rsid w:val="625CF3B4"/>
    <w:rsid w:val="634C34A8"/>
    <w:rsid w:val="63678B0D"/>
    <w:rsid w:val="6412AFFD"/>
    <w:rsid w:val="6414AE94"/>
    <w:rsid w:val="6434FB71"/>
    <w:rsid w:val="68CFA0BF"/>
    <w:rsid w:val="696591C2"/>
    <w:rsid w:val="6A7A5D59"/>
    <w:rsid w:val="6D3092F6"/>
    <w:rsid w:val="6DF6FD5B"/>
    <w:rsid w:val="6E1CFA7E"/>
    <w:rsid w:val="6F06C929"/>
    <w:rsid w:val="70758BA1"/>
    <w:rsid w:val="732E3F1F"/>
    <w:rsid w:val="733AEF4A"/>
    <w:rsid w:val="73DC410E"/>
    <w:rsid w:val="77C3DCC4"/>
    <w:rsid w:val="794735E7"/>
    <w:rsid w:val="7C0A4D2E"/>
    <w:rsid w:val="7EACF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BBCE7"/>
  <w15:docId w15:val="{981A476A-7B6F-4000-AA31-0801EE16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E29B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nt8" w:customStyle="1">
    <w:name w:val="font_8"/>
    <w:basedOn w:val="Normal"/>
    <w:rsid w:val="0048294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color15" w:customStyle="1">
    <w:name w:val="color_15"/>
    <w:basedOn w:val="DefaultParagraphFont"/>
    <w:rsid w:val="00482947"/>
  </w:style>
  <w:style w:type="paragraph" w:styleId="BalloonText">
    <w:name w:val="Balloon Text"/>
    <w:basedOn w:val="Normal"/>
    <w:link w:val="BalloonTextChar"/>
    <w:uiPriority w:val="99"/>
    <w:semiHidden/>
    <w:unhideWhenUsed/>
    <w:rsid w:val="00842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42407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8424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240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424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0796"/>
    <w:pPr>
      <w:spacing w:after="0" w:line="240" w:lineRule="auto"/>
      <w:ind w:left="720"/>
    </w:pPr>
    <w:rPr>
      <w:rFonts w:ascii="Arial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52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D4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52D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D4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52D4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36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http://www.merseysidelawcentre.org.uk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/media/image2.png" Id="R2a13d10e8ee842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4a6b05-6022-49ed-8460-23d5c62dfdb8" xsi:nil="true"/>
    <lcf76f155ced4ddcb4097134ff3c332f xmlns="cfe50a7b-c946-4fbc-9b15-6b69f55579f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1086741B7FF4D9C1FF410D24BE4CD" ma:contentTypeVersion="14" ma:contentTypeDescription="Create a new document." ma:contentTypeScope="" ma:versionID="d9a192b769456e408a594b23e4a537a1">
  <xsd:schema xmlns:xsd="http://www.w3.org/2001/XMLSchema" xmlns:xs="http://www.w3.org/2001/XMLSchema" xmlns:p="http://schemas.microsoft.com/office/2006/metadata/properties" xmlns:ns2="cfe50a7b-c946-4fbc-9b15-6b69f55579fa" xmlns:ns3="e74a6b05-6022-49ed-8460-23d5c62dfdb8" targetNamespace="http://schemas.microsoft.com/office/2006/metadata/properties" ma:root="true" ma:fieldsID="9076285607b6eb164959c773dcca2b52" ns2:_="" ns3:_="">
    <xsd:import namespace="cfe50a7b-c946-4fbc-9b15-6b69f55579fa"/>
    <xsd:import namespace="e74a6b05-6022-49ed-8460-23d5c62df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0a7b-c946-4fbc-9b15-6b69f5557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cc90936-07d1-433d-ba72-590a5a375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a6b05-6022-49ed-8460-23d5c62df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8c33f3-57d7-4092-a6ec-8eff1dad8334}" ma:internalName="TaxCatchAll" ma:showField="CatchAllData" ma:web="e74a6b05-6022-49ed-8460-23d5c62df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7E452-8753-4426-BB91-7375D045A5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077CD-9EBD-424E-AC16-F1C93723404A}">
  <ds:schemaRefs>
    <ds:schemaRef ds:uri="http://schemas.microsoft.com/office/2006/metadata/properties"/>
    <ds:schemaRef ds:uri="http://schemas.microsoft.com/office/infopath/2007/PartnerControls"/>
    <ds:schemaRef ds:uri="e74a6b05-6022-49ed-8460-23d5c62dfdb8"/>
    <ds:schemaRef ds:uri="cfe50a7b-c946-4fbc-9b15-6b69f55579fa"/>
  </ds:schemaRefs>
</ds:datastoreItem>
</file>

<file path=customXml/itemProps3.xml><?xml version="1.0" encoding="utf-8"?>
<ds:datastoreItem xmlns:ds="http://schemas.openxmlformats.org/officeDocument/2006/customXml" ds:itemID="{BCE8D3EB-A1A8-46C2-938A-93E258E0D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50a7b-c946-4fbc-9b15-6b69f55579fa"/>
    <ds:schemaRef ds:uri="e74a6b05-6022-49ed-8460-23d5c62df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4B4F2F-A7B9-43D7-BC30-EA167E83018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sally.causer</dc:creator>
  <lastModifiedBy>Janet Coe (Merseyside)</lastModifiedBy>
  <revision>3</revision>
  <dcterms:created xsi:type="dcterms:W3CDTF">2022-11-02T14:23:00.0000000Z</dcterms:created>
  <dcterms:modified xsi:type="dcterms:W3CDTF">2022-11-02T15:02:01.0012078Z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0x0101000451086741B7FF4D9C1FF410D24BE4CD</vt:lpwstr>
  </property>
  <property fmtid="{D5CDD505-2E9C-101B-9397-08002B2CF9AE}" pid="3" name="MediaServiceImageTags">
    <vt:lpwstr/>
  </property>
</Properties>
</file>