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6AA6F" w14:textId="1EA4A4B7" w:rsidR="00FB5CE1" w:rsidRPr="00FB5CE1" w:rsidRDefault="00FB5CE1" w:rsidP="00FB5CE1">
      <w:pPr>
        <w:rPr>
          <w:rFonts w:ascii="Arial" w:eastAsia="Times New Roman" w:hAnsi="Arial" w:cs="Arial"/>
          <w:lang w:eastAsia="en-GB"/>
        </w:rPr>
      </w:pPr>
      <w:r w:rsidRPr="00A916EE">
        <w:rPr>
          <w:rFonts w:ascii="Arial" w:eastAsia="Times New Roman" w:hAnsi="Arial" w:cs="Arial"/>
          <w:b/>
          <w:bCs/>
          <w:noProof/>
          <w:sz w:val="36"/>
          <w:szCs w:val="36"/>
          <w:lang w:eastAsia="en-GB"/>
        </w:rPr>
        <w:drawing>
          <wp:inline distT="0" distB="0" distL="0" distR="0" wp14:anchorId="69287C55" wp14:editId="12CB77A8">
            <wp:extent cx="2038925" cy="607469"/>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40575" cy="607960"/>
                    </a:xfrm>
                    <a:prstGeom prst="rect">
                      <a:avLst/>
                    </a:prstGeom>
                    <a:noFill/>
                    <a:ln>
                      <a:noFill/>
                    </a:ln>
                  </pic:spPr>
                </pic:pic>
              </a:graphicData>
            </a:graphic>
          </wp:inline>
        </w:drawing>
      </w:r>
    </w:p>
    <w:p w14:paraId="7B05AB7D" w14:textId="7E446004" w:rsidR="00FB5CE1" w:rsidRPr="00FB5CE1" w:rsidRDefault="00FB5CE1" w:rsidP="00FB5CE1">
      <w:pPr>
        <w:spacing w:before="100" w:beforeAutospacing="1" w:after="100" w:afterAutospacing="1"/>
        <w:outlineLvl w:val="1"/>
        <w:rPr>
          <w:rFonts w:ascii="Arial" w:eastAsia="Times New Roman" w:hAnsi="Arial" w:cs="Arial"/>
          <w:b/>
          <w:bCs/>
          <w:sz w:val="32"/>
          <w:szCs w:val="32"/>
          <w:lang w:eastAsia="en-GB"/>
        </w:rPr>
      </w:pPr>
      <w:r w:rsidRPr="00FB5CE1">
        <w:rPr>
          <w:rFonts w:ascii="Arial" w:eastAsia="Times New Roman" w:hAnsi="Arial" w:cs="Arial"/>
          <w:b/>
          <w:bCs/>
          <w:sz w:val="32"/>
          <w:szCs w:val="32"/>
          <w:lang w:eastAsia="en-GB"/>
        </w:rPr>
        <w:t>Lawyer</w:t>
      </w:r>
      <w:r w:rsidR="00A916EE" w:rsidRPr="00A916EE">
        <w:rPr>
          <w:rFonts w:ascii="Arial" w:eastAsia="Times New Roman" w:hAnsi="Arial" w:cs="Arial"/>
          <w:b/>
          <w:bCs/>
          <w:sz w:val="32"/>
          <w:szCs w:val="32"/>
          <w:lang w:eastAsia="en-GB"/>
        </w:rPr>
        <w:t>, full-time, £32,000 to £35,000</w:t>
      </w:r>
    </w:p>
    <w:p w14:paraId="0F9DB15E" w14:textId="0317753D" w:rsidR="00A916EE" w:rsidRPr="00A916EE" w:rsidRDefault="00FB5CE1" w:rsidP="00FB5CE1">
      <w:pPr>
        <w:rPr>
          <w:rFonts w:ascii="Arial" w:eastAsia="Times New Roman" w:hAnsi="Arial" w:cs="Arial"/>
          <w:lang w:eastAsia="en-GB"/>
        </w:rPr>
      </w:pPr>
      <w:r w:rsidRPr="00FB5CE1">
        <w:rPr>
          <w:rFonts w:ascii="Arial" w:eastAsia="Times New Roman" w:hAnsi="Arial" w:cs="Arial"/>
          <w:lang w:eastAsia="en-GB"/>
        </w:rPr>
        <w:t xml:space="preserve">APPEAL </w:t>
      </w:r>
      <w:r w:rsidR="00A916EE" w:rsidRPr="00A916EE">
        <w:rPr>
          <w:rFonts w:ascii="Arial" w:eastAsia="Times New Roman" w:hAnsi="Arial" w:cs="Arial"/>
          <w:lang w:eastAsia="en-GB"/>
        </w:rPr>
        <w:t>is a charity and law practice committed to fighting miscarriages of justice and demanding reform. We fight the cases of individual victims of unsafe convictions and unfair sentences. We use individual cases to advocate and campaign, influencing the media, parliament, criminal justice policy makers and the public about how and why miscarriages of justice occur and what needs to change to stop them.</w:t>
      </w:r>
    </w:p>
    <w:p w14:paraId="5C69C540" w14:textId="77777777" w:rsidR="00A916EE" w:rsidRDefault="00A916EE" w:rsidP="00A916EE">
      <w:pPr>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We are </w:t>
      </w:r>
      <w:r w:rsidR="00FB5CE1" w:rsidRPr="00FB5CE1">
        <w:rPr>
          <w:rFonts w:ascii="Arial" w:eastAsia="Times New Roman" w:hAnsi="Arial" w:cs="Arial"/>
          <w:lang w:eastAsia="en-GB"/>
        </w:rPr>
        <w:t>looking for an exceptional qualified solicitor, legal</w:t>
      </w:r>
      <w:r w:rsidR="00FB5CE1" w:rsidRPr="00A916EE">
        <w:rPr>
          <w:rFonts w:ascii="Arial" w:eastAsia="Times New Roman" w:hAnsi="Arial" w:cs="Arial"/>
          <w:lang w:eastAsia="en-GB"/>
        </w:rPr>
        <w:t xml:space="preserve"> </w:t>
      </w:r>
      <w:r w:rsidR="00FB5CE1" w:rsidRPr="00FB5CE1">
        <w:rPr>
          <w:rFonts w:ascii="Arial" w:eastAsia="Times New Roman" w:hAnsi="Arial" w:cs="Arial"/>
          <w:lang w:eastAsia="en-GB"/>
        </w:rPr>
        <w:t>executive with criminal litigation and advocacy practice rights</w:t>
      </w:r>
      <w:r w:rsidR="00FB5CE1" w:rsidRPr="00A916EE">
        <w:rPr>
          <w:rFonts w:ascii="Arial" w:eastAsia="Times New Roman" w:hAnsi="Arial" w:cs="Arial"/>
          <w:lang w:eastAsia="en-GB"/>
        </w:rPr>
        <w:t xml:space="preserve"> </w:t>
      </w:r>
      <w:r w:rsidR="00FB5CE1" w:rsidRPr="00FB5CE1">
        <w:rPr>
          <w:rFonts w:ascii="Arial" w:eastAsia="Times New Roman" w:hAnsi="Arial" w:cs="Arial"/>
          <w:lang w:eastAsia="en-GB"/>
        </w:rPr>
        <w:t>or barrister with experience of criminal law to join the team. If</w:t>
      </w:r>
      <w:r w:rsidR="00FB5CE1" w:rsidRPr="00A916EE">
        <w:rPr>
          <w:rFonts w:ascii="Arial" w:eastAsia="Times New Roman" w:hAnsi="Arial" w:cs="Arial"/>
          <w:lang w:eastAsia="en-GB"/>
        </w:rPr>
        <w:t xml:space="preserve"> </w:t>
      </w:r>
      <w:r w:rsidR="00FB5CE1" w:rsidRPr="00FB5CE1">
        <w:rPr>
          <w:rFonts w:ascii="Arial" w:eastAsia="Times New Roman" w:hAnsi="Arial" w:cs="Arial"/>
          <w:lang w:eastAsia="en-GB"/>
        </w:rPr>
        <w:t>you want to have a direct impact on overturning</w:t>
      </w:r>
      <w:r w:rsidRPr="00A916EE">
        <w:rPr>
          <w:rFonts w:ascii="Arial" w:eastAsia="Times New Roman" w:hAnsi="Arial" w:cs="Arial"/>
          <w:lang w:eastAsia="en-GB"/>
        </w:rPr>
        <w:t xml:space="preserve"> </w:t>
      </w:r>
      <w:r w:rsidR="00FB5CE1" w:rsidRPr="00FB5CE1">
        <w:rPr>
          <w:rFonts w:ascii="Arial" w:eastAsia="Times New Roman" w:hAnsi="Arial" w:cs="Arial"/>
          <w:lang w:eastAsia="en-GB"/>
        </w:rPr>
        <w:t>miscarriages of justice and fixing our broken criminal justice</w:t>
      </w:r>
      <w:r w:rsidRPr="00A916EE">
        <w:rPr>
          <w:rFonts w:ascii="Arial" w:eastAsia="Times New Roman" w:hAnsi="Arial" w:cs="Arial"/>
          <w:lang w:eastAsia="en-GB"/>
        </w:rPr>
        <w:t xml:space="preserve"> </w:t>
      </w:r>
      <w:r w:rsidR="00FB5CE1" w:rsidRPr="00FB5CE1">
        <w:rPr>
          <w:rFonts w:ascii="Arial" w:eastAsia="Times New Roman" w:hAnsi="Arial" w:cs="Arial"/>
          <w:lang w:eastAsia="en-GB"/>
        </w:rPr>
        <w:t>system and feel you cannot deliver justice for the people you</w:t>
      </w:r>
      <w:r w:rsidRPr="00A916EE">
        <w:rPr>
          <w:rFonts w:ascii="Arial" w:eastAsia="Times New Roman" w:hAnsi="Arial" w:cs="Arial"/>
          <w:lang w:eastAsia="en-GB"/>
        </w:rPr>
        <w:t xml:space="preserve"> </w:t>
      </w:r>
      <w:r w:rsidR="00FB5CE1" w:rsidRPr="00FB5CE1">
        <w:rPr>
          <w:rFonts w:ascii="Arial" w:eastAsia="Times New Roman" w:hAnsi="Arial" w:cs="Arial"/>
          <w:lang w:eastAsia="en-GB"/>
        </w:rPr>
        <w:t>represent in a conventional firm or chambers practice, then</w:t>
      </w:r>
      <w:r w:rsidR="00FB5CE1" w:rsidRPr="00FB5CE1">
        <w:rPr>
          <w:rFonts w:ascii="Arial" w:eastAsia="Times New Roman" w:hAnsi="Arial" w:cs="Arial"/>
          <w:lang w:eastAsia="en-GB"/>
        </w:rPr>
        <w:br/>
        <w:t>we want to hear from you.</w:t>
      </w:r>
      <w:r w:rsidRPr="00A916EE">
        <w:rPr>
          <w:rFonts w:ascii="Arial" w:eastAsia="Times New Roman" w:hAnsi="Arial" w:cs="Arial"/>
          <w:lang w:eastAsia="en-GB"/>
        </w:rPr>
        <w:t xml:space="preserve"> </w:t>
      </w:r>
    </w:p>
    <w:p w14:paraId="248024F3" w14:textId="77777777" w:rsidR="00F2743C" w:rsidRDefault="00A916EE" w:rsidP="00A916EE">
      <w:pPr>
        <w:spacing w:before="100" w:beforeAutospacing="1" w:after="100" w:afterAutospacing="1"/>
        <w:rPr>
          <w:rFonts w:ascii="Arial" w:eastAsia="Times New Roman" w:hAnsi="Arial" w:cs="Arial"/>
          <w:lang w:eastAsia="en-GB"/>
        </w:rPr>
      </w:pPr>
      <w:r w:rsidRPr="00FB5CE1">
        <w:rPr>
          <w:rFonts w:ascii="Arial" w:eastAsia="Times New Roman" w:hAnsi="Arial" w:cs="Arial"/>
          <w:lang w:eastAsia="en-GB"/>
        </w:rPr>
        <w:t>Full details of the role and how to apply can be found at</w:t>
      </w:r>
      <w:r w:rsidR="00F2743C">
        <w:rPr>
          <w:rFonts w:ascii="Arial" w:eastAsia="Times New Roman" w:hAnsi="Arial" w:cs="Arial"/>
          <w:lang w:eastAsia="en-GB"/>
        </w:rPr>
        <w:t xml:space="preserve">: </w:t>
      </w:r>
      <w:hyperlink r:id="rId5" w:history="1">
        <w:r w:rsidR="00F2743C" w:rsidRPr="00FB5CE1">
          <w:rPr>
            <w:rStyle w:val="Hyperlink"/>
            <w:rFonts w:ascii="Arial" w:eastAsia="Times New Roman" w:hAnsi="Arial" w:cs="Arial"/>
            <w:lang w:eastAsia="en-GB"/>
          </w:rPr>
          <w:t>https://appeal.org.uk/careers</w:t>
        </w:r>
      </w:hyperlink>
      <w:r w:rsidRPr="00FB5CE1">
        <w:rPr>
          <w:rFonts w:ascii="Arial" w:eastAsia="Times New Roman" w:hAnsi="Arial" w:cs="Arial"/>
          <w:lang w:eastAsia="en-GB"/>
        </w:rPr>
        <w:t xml:space="preserve">. </w:t>
      </w:r>
    </w:p>
    <w:p w14:paraId="3F91A78C" w14:textId="6E393A58" w:rsidR="00A916EE" w:rsidRPr="00FB5CE1" w:rsidRDefault="00A916EE" w:rsidP="00A916EE">
      <w:pPr>
        <w:spacing w:before="100" w:beforeAutospacing="1" w:after="100" w:afterAutospacing="1"/>
        <w:rPr>
          <w:rFonts w:ascii="Arial" w:eastAsia="Times New Roman" w:hAnsi="Arial" w:cs="Arial"/>
          <w:lang w:eastAsia="en-GB"/>
        </w:rPr>
      </w:pPr>
      <w:r w:rsidRPr="00FB5CE1">
        <w:rPr>
          <w:rFonts w:ascii="Arial" w:eastAsia="Times New Roman" w:hAnsi="Arial" w:cs="Arial"/>
          <w:lang w:eastAsia="en-GB"/>
        </w:rPr>
        <w:t xml:space="preserve">If you have any questions about the role, please email </w:t>
      </w:r>
      <w:hyperlink r:id="rId6" w:history="1">
        <w:r w:rsidRPr="00FB5CE1">
          <w:rPr>
            <w:rFonts w:ascii="Arial" w:eastAsia="Times New Roman" w:hAnsi="Arial" w:cs="Arial"/>
            <w:color w:val="0000FF"/>
            <w:u w:val="single"/>
            <w:lang w:eastAsia="en-GB"/>
          </w:rPr>
          <w:t>emma@appeal.org.uk</w:t>
        </w:r>
      </w:hyperlink>
    </w:p>
    <w:p w14:paraId="2390E28F" w14:textId="51D57655" w:rsidR="00FB5CE1" w:rsidRPr="00FB5CE1" w:rsidRDefault="00FB5CE1" w:rsidP="00FB5CE1">
      <w:pPr>
        <w:rPr>
          <w:rFonts w:ascii="Arial" w:eastAsia="Times New Roman" w:hAnsi="Arial" w:cs="Arial"/>
          <w:lang w:eastAsia="en-GB"/>
        </w:rPr>
      </w:pPr>
    </w:p>
    <w:p w14:paraId="0943D36E" w14:textId="77777777" w:rsidR="00FB5CE1" w:rsidRPr="00FB5CE1" w:rsidRDefault="00FB5CE1" w:rsidP="00FB5CE1">
      <w:pPr>
        <w:spacing w:before="100" w:beforeAutospacing="1" w:after="100" w:afterAutospacing="1"/>
        <w:outlineLvl w:val="2"/>
        <w:rPr>
          <w:rFonts w:ascii="Arial" w:eastAsia="Times New Roman" w:hAnsi="Arial" w:cs="Arial"/>
          <w:b/>
          <w:bCs/>
          <w:sz w:val="27"/>
          <w:szCs w:val="27"/>
          <w:lang w:eastAsia="en-GB"/>
        </w:rPr>
      </w:pPr>
    </w:p>
    <w:p w14:paraId="6AB3C3BA" w14:textId="77777777" w:rsidR="00EA74BD" w:rsidRPr="00A916EE" w:rsidRDefault="00F2743C">
      <w:pPr>
        <w:rPr>
          <w:rFonts w:ascii="Arial" w:hAnsi="Arial" w:cs="Arial"/>
        </w:rPr>
      </w:pPr>
    </w:p>
    <w:p w14:paraId="20246B32" w14:textId="77777777" w:rsidR="00A916EE" w:rsidRPr="00A916EE" w:rsidRDefault="00A916EE">
      <w:pPr>
        <w:rPr>
          <w:rFonts w:ascii="Arial" w:hAnsi="Arial" w:cs="Arial"/>
        </w:rPr>
      </w:pPr>
    </w:p>
    <w:sectPr w:rsidR="00A916EE" w:rsidRPr="00A916EE" w:rsidSect="00AA0C3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CE1"/>
    <w:rsid w:val="00362FA9"/>
    <w:rsid w:val="0099529C"/>
    <w:rsid w:val="00A916EE"/>
    <w:rsid w:val="00AA0C3E"/>
    <w:rsid w:val="00F2743C"/>
    <w:rsid w:val="00FB5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FFA0B9"/>
  <w15:chartTrackingRefBased/>
  <w15:docId w15:val="{C61552D9-F6E1-F846-AB7A-E158CFC56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B5CE1"/>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B5CE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5CE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B5CE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B5CE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B5CE1"/>
    <w:rPr>
      <w:b/>
      <w:bCs/>
    </w:rPr>
  </w:style>
  <w:style w:type="character" w:styleId="Hyperlink">
    <w:name w:val="Hyperlink"/>
    <w:basedOn w:val="DefaultParagraphFont"/>
    <w:uiPriority w:val="99"/>
    <w:unhideWhenUsed/>
    <w:rsid w:val="00FB5CE1"/>
    <w:rPr>
      <w:color w:val="0000FF"/>
      <w:u w:val="single"/>
    </w:rPr>
  </w:style>
  <w:style w:type="character" w:styleId="UnresolvedMention">
    <w:name w:val="Unresolved Mention"/>
    <w:basedOn w:val="DefaultParagraphFont"/>
    <w:uiPriority w:val="99"/>
    <w:semiHidden/>
    <w:unhideWhenUsed/>
    <w:rsid w:val="00F27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19008">
      <w:bodyDiv w:val="1"/>
      <w:marLeft w:val="0"/>
      <w:marRight w:val="0"/>
      <w:marTop w:val="0"/>
      <w:marBottom w:val="0"/>
      <w:divBdr>
        <w:top w:val="none" w:sz="0" w:space="0" w:color="auto"/>
        <w:left w:val="none" w:sz="0" w:space="0" w:color="auto"/>
        <w:bottom w:val="none" w:sz="0" w:space="0" w:color="auto"/>
        <w:right w:val="none" w:sz="0" w:space="0" w:color="auto"/>
      </w:divBdr>
      <w:divsChild>
        <w:div w:id="298387176">
          <w:marLeft w:val="0"/>
          <w:marRight w:val="0"/>
          <w:marTop w:val="0"/>
          <w:marBottom w:val="0"/>
          <w:divBdr>
            <w:top w:val="none" w:sz="0" w:space="0" w:color="auto"/>
            <w:left w:val="none" w:sz="0" w:space="0" w:color="auto"/>
            <w:bottom w:val="none" w:sz="0" w:space="0" w:color="auto"/>
            <w:right w:val="none" w:sz="0" w:space="0" w:color="auto"/>
          </w:divBdr>
        </w:div>
      </w:divsChild>
    </w:div>
    <w:div w:id="131729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ima@appeal.org.uk" TargetMode="External"/><Relationship Id="rId5" Type="http://schemas.openxmlformats.org/officeDocument/2006/relationships/hyperlink" Target="https://appeal.org.uk/career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Torr</dc:creator>
  <cp:keywords/>
  <dc:description/>
  <cp:lastModifiedBy>Emma Torr</cp:lastModifiedBy>
  <cp:revision>1</cp:revision>
  <dcterms:created xsi:type="dcterms:W3CDTF">2022-04-27T11:41:00Z</dcterms:created>
  <dcterms:modified xsi:type="dcterms:W3CDTF">2022-04-27T12:20:00Z</dcterms:modified>
</cp:coreProperties>
</file>